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78" w:rsidRDefault="00083378" w:rsidP="00083378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Положение о 18-ых соревнованиях серии стартов </w:t>
      </w:r>
    </w:p>
    <w:p w:rsidR="00083378" w:rsidRDefault="00083378" w:rsidP="00083378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ТИТАН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Бегов</w:t>
      </w:r>
      <w:r>
        <w:rPr>
          <w:rFonts w:ascii="Helvetica" w:hAnsi="Helvetica" w:cs="Helvetica"/>
          <w:color w:val="333333"/>
          <w:sz w:val="27"/>
          <w:szCs w:val="27"/>
        </w:rPr>
        <w:t>ые</w:t>
      </w:r>
      <w:r>
        <w:rPr>
          <w:rFonts w:ascii="Helvetica" w:hAnsi="Helvetica" w:cs="Helvetica"/>
          <w:color w:val="333333"/>
          <w:sz w:val="27"/>
          <w:szCs w:val="27"/>
        </w:rPr>
        <w:t xml:space="preserve"> забеги 21 мая 2017г.</w:t>
      </w:r>
    </w:p>
    <w:p w:rsidR="00083378" w:rsidRDefault="00083378" w:rsidP="0008337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1. Организация</w:t>
      </w:r>
      <w:r>
        <w:rPr>
          <w:rFonts w:ascii="Helvetica" w:hAnsi="Helvetica" w:cs="Helvetica"/>
          <w:color w:val="333333"/>
          <w:sz w:val="27"/>
          <w:szCs w:val="27"/>
        </w:rPr>
        <w:br/>
      </w:r>
      <w:r w:rsidRPr="00083378">
        <w:rPr>
          <w:rFonts w:ascii="Helvetica" w:hAnsi="Helvetica" w:cs="Helvetica"/>
          <w:color w:val="333333"/>
          <w:szCs w:val="27"/>
        </w:rPr>
        <w:t>Организатор соревнований: серия стартов «ТИТАН</w:t>
      </w:r>
      <w:proofErr w:type="gramStart"/>
      <w:r w:rsidRPr="00083378">
        <w:rPr>
          <w:rFonts w:ascii="Helvetica" w:hAnsi="Helvetica" w:cs="Helvetica"/>
          <w:color w:val="333333"/>
          <w:szCs w:val="27"/>
        </w:rPr>
        <w:t>»,  МОСКОВСКАЯ</w:t>
      </w:r>
      <w:proofErr w:type="gramEnd"/>
      <w:r w:rsidRPr="00083378">
        <w:rPr>
          <w:rFonts w:ascii="Helvetica" w:hAnsi="Helvetica" w:cs="Helvetica"/>
          <w:color w:val="333333"/>
          <w:szCs w:val="27"/>
        </w:rPr>
        <w:t xml:space="preserve"> ОБЛАСТНАЯ ОБЩЕСТВЕННАЯ ОРГАНИЗАЦИЯ "ФЕДЕРАЦИЯ ТРИАТЛОНА".</w:t>
      </w:r>
      <w:r w:rsidRPr="00083378">
        <w:rPr>
          <w:rFonts w:ascii="Helvetica" w:hAnsi="Helvetica" w:cs="Helvetica"/>
          <w:color w:val="333333"/>
          <w:szCs w:val="27"/>
        </w:rPr>
        <w:br/>
      </w:r>
      <w:proofErr w:type="spellStart"/>
      <w:r w:rsidRPr="00083378">
        <w:rPr>
          <w:rFonts w:ascii="Helvetica" w:hAnsi="Helvetica" w:cs="Helvetica"/>
          <w:color w:val="333333"/>
          <w:szCs w:val="27"/>
        </w:rPr>
        <w:t>Соорганизатор</w:t>
      </w:r>
      <w:proofErr w:type="spellEnd"/>
      <w:r w:rsidRPr="00083378">
        <w:rPr>
          <w:rFonts w:ascii="Helvetica" w:hAnsi="Helvetica" w:cs="Helvetica"/>
          <w:color w:val="333333"/>
          <w:szCs w:val="27"/>
        </w:rPr>
        <w:t>: группа компаний «ЭВЭН».</w:t>
      </w:r>
      <w:r w:rsidRPr="00083378">
        <w:rPr>
          <w:rFonts w:ascii="Helvetica" w:hAnsi="Helvetica" w:cs="Helvetica"/>
          <w:color w:val="333333"/>
          <w:szCs w:val="27"/>
        </w:rPr>
        <w:br/>
        <w:t>Директор: Алексей Ческидов</w:t>
      </w:r>
      <w:r w:rsidRPr="00083378">
        <w:rPr>
          <w:rFonts w:ascii="Helvetica" w:hAnsi="Helvetica" w:cs="Helvetica"/>
          <w:color w:val="333333"/>
          <w:szCs w:val="27"/>
        </w:rPr>
        <w:br/>
        <w:t>Главный судья: Павел Макаров</w:t>
      </w:r>
      <w:r w:rsidRPr="00083378">
        <w:rPr>
          <w:rFonts w:ascii="Helvetica" w:hAnsi="Helvetica" w:cs="Helvetica"/>
          <w:color w:val="333333"/>
          <w:szCs w:val="27"/>
        </w:rPr>
        <w:br/>
      </w:r>
    </w:p>
    <w:p w:rsidR="00083378" w:rsidRDefault="00083378" w:rsidP="0008337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2. Дата и место проведения</w:t>
      </w:r>
      <w:r>
        <w:rPr>
          <w:rFonts w:ascii="Helvetica" w:hAnsi="Helvetica" w:cs="Helvetica"/>
          <w:color w:val="333333"/>
          <w:sz w:val="27"/>
          <w:szCs w:val="27"/>
        </w:rPr>
        <w:br/>
        <w:t>Дата старта 21 мая 2017 г.</w:t>
      </w:r>
      <w:r>
        <w:rPr>
          <w:rFonts w:ascii="Helvetica" w:hAnsi="Helvetica" w:cs="Helvetica"/>
          <w:color w:val="333333"/>
          <w:sz w:val="27"/>
          <w:szCs w:val="27"/>
        </w:rPr>
        <w:br/>
        <w:t>Место старта: Московская область, г. Сергиев Посад</w:t>
      </w:r>
      <w:r>
        <w:rPr>
          <w:rFonts w:ascii="Helvetica" w:hAnsi="Helvetica" w:cs="Helvetica"/>
          <w:color w:val="333333"/>
          <w:sz w:val="27"/>
          <w:szCs w:val="27"/>
        </w:rPr>
        <w:br/>
        <w:t>Забеги: 5 км, 10 км, 21.1 км</w:t>
      </w:r>
      <w:r>
        <w:rPr>
          <w:rFonts w:ascii="Helvetica" w:hAnsi="Helvetica" w:cs="Helvetica"/>
          <w:color w:val="333333"/>
          <w:sz w:val="27"/>
          <w:szCs w:val="27"/>
        </w:rPr>
        <w:br/>
        <w:t>Финиш находится на месте старта.</w:t>
      </w:r>
      <w:r>
        <w:rPr>
          <w:rFonts w:ascii="Helvetica" w:hAnsi="Helvetica" w:cs="Helvetica"/>
          <w:color w:val="333333"/>
          <w:sz w:val="27"/>
          <w:szCs w:val="27"/>
        </w:rPr>
        <w:br/>
      </w:r>
    </w:p>
    <w:p w:rsidR="00083378" w:rsidRDefault="00083378" w:rsidP="0008337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3. Участники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К участию в забеге на 5 км, 10 км, 21.1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км  допускаются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все желающие от 16 лет и старше.</w:t>
      </w:r>
      <w:r>
        <w:rPr>
          <w:rFonts w:ascii="Helvetica" w:hAnsi="Helvetica" w:cs="Helvetica"/>
          <w:color w:val="333333"/>
          <w:sz w:val="27"/>
          <w:szCs w:val="27"/>
        </w:rPr>
        <w:br/>
        <w:t>Все участники должны иметь, необходимую спортивную подготовку. Возраст участника для определения возрастных групп определяется по состоянию на 31 декабря 2017 года.</w:t>
      </w:r>
      <w:r>
        <w:rPr>
          <w:rFonts w:ascii="Helvetica" w:hAnsi="Helvetica" w:cs="Helvetica"/>
          <w:color w:val="333333"/>
          <w:sz w:val="27"/>
          <w:szCs w:val="27"/>
        </w:rPr>
        <w:br/>
      </w:r>
    </w:p>
    <w:p w:rsidR="00083378" w:rsidRDefault="00083378" w:rsidP="0008337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4. Расписание соревнований</w:t>
      </w:r>
      <w:r>
        <w:rPr>
          <w:rFonts w:ascii="Helvetica" w:hAnsi="Helvetica" w:cs="Helvetica"/>
          <w:color w:val="333333"/>
          <w:sz w:val="27"/>
          <w:szCs w:val="27"/>
        </w:rPr>
        <w:br/>
        <w:t>07:00 Открытие регистрации</w:t>
      </w:r>
      <w:r>
        <w:rPr>
          <w:rFonts w:ascii="Helvetica" w:hAnsi="Helvetica" w:cs="Helvetica"/>
          <w:color w:val="333333"/>
          <w:sz w:val="27"/>
          <w:szCs w:val="27"/>
        </w:rPr>
        <w:br/>
        <w:t>09:30 Брифинг, разминка для участников всех дистанций</w:t>
      </w:r>
      <w:r>
        <w:rPr>
          <w:rFonts w:ascii="Helvetica" w:hAnsi="Helvetica" w:cs="Helvetica"/>
          <w:color w:val="333333"/>
          <w:sz w:val="27"/>
          <w:szCs w:val="27"/>
        </w:rPr>
        <w:br/>
        <w:t>09:45 Закрытие регистрации</w:t>
      </w:r>
      <w:r>
        <w:rPr>
          <w:rFonts w:ascii="Helvetica" w:hAnsi="Helvetica" w:cs="Helvetica"/>
          <w:color w:val="333333"/>
          <w:sz w:val="27"/>
          <w:szCs w:val="27"/>
        </w:rPr>
        <w:br/>
        <w:t>10:00 Старт на дистанции 5 км, 10 км, 21.1 км</w:t>
      </w:r>
      <w:r>
        <w:rPr>
          <w:rFonts w:ascii="Helvetica" w:hAnsi="Helvetica" w:cs="Helvetica"/>
          <w:color w:val="333333"/>
          <w:sz w:val="27"/>
          <w:szCs w:val="27"/>
        </w:rPr>
        <w:br/>
        <w:t>10:45 Награждение на дистанции 5 км</w:t>
      </w:r>
      <w:r>
        <w:rPr>
          <w:rFonts w:ascii="Helvetica" w:hAnsi="Helvetica" w:cs="Helvetica"/>
          <w:color w:val="333333"/>
          <w:sz w:val="27"/>
          <w:szCs w:val="27"/>
        </w:rPr>
        <w:br/>
        <w:t>11:30 Награждение на дистанции 10 км</w:t>
      </w:r>
      <w:r>
        <w:rPr>
          <w:rFonts w:ascii="Helvetica" w:hAnsi="Helvetica" w:cs="Helvetica"/>
          <w:color w:val="333333"/>
          <w:sz w:val="27"/>
          <w:szCs w:val="27"/>
        </w:rPr>
        <w:br/>
        <w:t>12:30 Награждение на дистанции 21.1 км</w:t>
      </w:r>
      <w:r>
        <w:rPr>
          <w:rFonts w:ascii="Helvetica" w:hAnsi="Helvetica" w:cs="Helvetica"/>
          <w:color w:val="333333"/>
          <w:sz w:val="27"/>
          <w:szCs w:val="27"/>
        </w:rPr>
        <w:br/>
      </w:r>
    </w:p>
    <w:p w:rsidR="00083378" w:rsidRDefault="00083378" w:rsidP="0008337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5. Регистрация</w:t>
      </w:r>
      <w:r>
        <w:rPr>
          <w:rFonts w:ascii="Helvetica" w:hAnsi="Helvetica" w:cs="Helvetica"/>
          <w:color w:val="333333"/>
          <w:sz w:val="27"/>
          <w:szCs w:val="27"/>
        </w:rPr>
        <w:br/>
        <w:t>Заявку на участие в соревнованиях можно подать на сайте по адресу http://titan-race.ru/starts .</w:t>
      </w:r>
      <w:r>
        <w:rPr>
          <w:rFonts w:ascii="Helvetica" w:hAnsi="Helvetica" w:cs="Helvetica"/>
          <w:color w:val="333333"/>
          <w:sz w:val="27"/>
          <w:szCs w:val="27"/>
        </w:rPr>
        <w:br/>
        <w:t>Зарегистрированным считается участник, который подал заявку и оплатил стартовый взнос.</w:t>
      </w:r>
      <w:r>
        <w:rPr>
          <w:rFonts w:ascii="Helvetica" w:hAnsi="Helvetica" w:cs="Helvetica"/>
          <w:color w:val="333333"/>
          <w:sz w:val="27"/>
          <w:szCs w:val="27"/>
        </w:rPr>
        <w:br/>
        <w:t>Схема регистрации:</w:t>
      </w:r>
      <w:r>
        <w:rPr>
          <w:rFonts w:ascii="Helvetica" w:hAnsi="Helvetica" w:cs="Helvetica"/>
          <w:color w:val="333333"/>
          <w:sz w:val="27"/>
          <w:szCs w:val="27"/>
        </w:rPr>
        <w:br/>
        <w:t>Участник заполняет анкету и подает заявку на соревнование.</w:t>
      </w:r>
      <w:r>
        <w:rPr>
          <w:rFonts w:ascii="Helvetica" w:hAnsi="Helvetica" w:cs="Helvetica"/>
          <w:color w:val="333333"/>
          <w:sz w:val="27"/>
          <w:szCs w:val="27"/>
        </w:rPr>
        <w:br/>
        <w:t>На его e-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mail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приходит подтверждение с номером заявки.</w:t>
      </w:r>
      <w:r>
        <w:rPr>
          <w:rFonts w:ascii="Helvetica" w:hAnsi="Helvetica" w:cs="Helvetica"/>
          <w:color w:val="333333"/>
          <w:sz w:val="27"/>
          <w:szCs w:val="27"/>
        </w:rPr>
        <w:br/>
        <w:t>После получения оплаты статус заявки меняется на оплаченный, а спортсмен попадает в список участников.</w:t>
      </w:r>
      <w:r>
        <w:rPr>
          <w:rFonts w:ascii="Helvetica" w:hAnsi="Helvetica" w:cs="Helvetica"/>
          <w:color w:val="333333"/>
          <w:sz w:val="27"/>
          <w:szCs w:val="27"/>
        </w:rPr>
        <w:br/>
        <w:t>Присвоение стартовых номеров:</w:t>
      </w:r>
      <w:r>
        <w:rPr>
          <w:rFonts w:ascii="Helvetica" w:hAnsi="Helvetica" w:cs="Helvetica"/>
          <w:color w:val="333333"/>
          <w:sz w:val="27"/>
          <w:szCs w:val="27"/>
        </w:rPr>
        <w:br/>
        <w:t>Стартовые номера присваиваются после полной оплаты стартового взноса.  Участник должен выступать под своим номером. Передача стартового номера другому участнику ведет к дисквалификации.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Перерегистрация в день старта не производится. Передача слота </w:t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участника другому лицу в день старта  невозможна.</w:t>
      </w:r>
      <w:r>
        <w:rPr>
          <w:rFonts w:ascii="Helvetica" w:hAnsi="Helvetica" w:cs="Helvetica"/>
          <w:color w:val="333333"/>
          <w:sz w:val="27"/>
          <w:szCs w:val="27"/>
        </w:rPr>
        <w:br/>
        <w:t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  <w:r>
        <w:rPr>
          <w:rFonts w:ascii="Helvetica" w:hAnsi="Helvetica" w:cs="Helvetica"/>
          <w:color w:val="333333"/>
          <w:sz w:val="27"/>
          <w:szCs w:val="27"/>
        </w:rPr>
        <w:br/>
        <w:t>Участники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  <w:r>
        <w:rPr>
          <w:rFonts w:ascii="Helvetica" w:hAnsi="Helvetica" w:cs="Helvetica"/>
          <w:color w:val="333333"/>
          <w:sz w:val="27"/>
          <w:szCs w:val="27"/>
        </w:rPr>
        <w:br/>
      </w:r>
    </w:p>
    <w:p w:rsidR="00083378" w:rsidRDefault="00083378" w:rsidP="0008337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6. Плата за участие</w:t>
      </w:r>
      <w:r>
        <w:rPr>
          <w:rFonts w:ascii="Helvetica" w:hAnsi="Helvetica" w:cs="Helvetica"/>
          <w:color w:val="333333"/>
          <w:sz w:val="27"/>
          <w:szCs w:val="27"/>
        </w:rPr>
        <w:br/>
        <w:t>Стоимость:</w:t>
      </w:r>
      <w:r>
        <w:rPr>
          <w:rFonts w:ascii="Helvetica" w:hAnsi="Helvetica" w:cs="Helvetica"/>
          <w:color w:val="333333"/>
          <w:sz w:val="27"/>
          <w:szCs w:val="27"/>
        </w:rPr>
        <w:br/>
        <w:t>5 км – 1 500 рублей;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10 км – 1 500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рублей;</w:t>
      </w:r>
      <w:r>
        <w:rPr>
          <w:rFonts w:ascii="Helvetica" w:hAnsi="Helvetica" w:cs="Helvetica"/>
          <w:color w:val="333333"/>
          <w:sz w:val="27"/>
          <w:szCs w:val="27"/>
        </w:rPr>
        <w:br/>
        <w:t>21.1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км – 2 000 рублей.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u w:val="single"/>
          <w:shd w:val="clear" w:color="auto" w:fill="FFFF00"/>
        </w:rPr>
        <w:t>Участник, приобретший слот в кредит,  должен погасить  долг перед организаторами до 30 апреля 2017 года, в случае непогашения долга участие в старте аннулируется,  возврат денег не производиться.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Участие необходимо оплатить после заполнения регистрационной анкеты. Способы оплаты: по безналичному расчету или  картами: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Visa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Visa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Electron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MasterCard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Maestro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, Альфа-Банк.</w:t>
      </w:r>
      <w:r>
        <w:rPr>
          <w:rFonts w:ascii="Helvetica" w:hAnsi="Helvetica" w:cs="Helvetica"/>
          <w:color w:val="333333"/>
          <w:sz w:val="27"/>
          <w:szCs w:val="27"/>
        </w:rPr>
        <w:br/>
        <w:t>В плату за участие входит прохождение трассы, стартовый номер, хронометраж, результат в заключительном протоколе, обслуживание в пунктах питания, медаль финишера, награждение, при необходимости первая медицинская помощь на всем протяжении трассы, работа судей и волонтеров.</w:t>
      </w:r>
      <w:r>
        <w:rPr>
          <w:rFonts w:ascii="Helvetica" w:hAnsi="Helvetica" w:cs="Helvetica"/>
          <w:color w:val="333333"/>
          <w:sz w:val="27"/>
          <w:szCs w:val="27"/>
        </w:rPr>
        <w:br/>
        <w:t>При отмене соревнования по независящим от организатора причинам плата за участие не возвращается.</w:t>
      </w:r>
      <w:r>
        <w:rPr>
          <w:rFonts w:ascii="Helvetica" w:hAnsi="Helvetica" w:cs="Helvetica"/>
          <w:color w:val="333333"/>
          <w:sz w:val="27"/>
          <w:szCs w:val="27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</w:t>
      </w:r>
      <w:r>
        <w:rPr>
          <w:rFonts w:ascii="Helvetica" w:hAnsi="Helvetica" w:cs="Helvetica"/>
          <w:color w:val="333333"/>
          <w:sz w:val="27"/>
          <w:szCs w:val="27"/>
        </w:rPr>
        <w:br/>
      </w:r>
    </w:p>
    <w:p w:rsidR="00083378" w:rsidRDefault="00083378" w:rsidP="0008337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7. Использование подарочного сертификата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u w:val="single"/>
          <w:shd w:val="clear" w:color="auto" w:fill="FFFF00"/>
        </w:rPr>
        <w:t>Подарочный сертификат должен быть активирован до 7 мая 2017 года.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Активация – внесение данных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 спортсмен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в личный кабинет на сайте titan-race.ru</w:t>
      </w:r>
      <w:r>
        <w:rPr>
          <w:rFonts w:ascii="Helvetica" w:hAnsi="Helvetica" w:cs="Helvetica"/>
          <w:color w:val="333333"/>
          <w:sz w:val="27"/>
          <w:szCs w:val="27"/>
        </w:rPr>
        <w:br/>
      </w:r>
    </w:p>
    <w:p w:rsidR="00083378" w:rsidRDefault="00083378" w:rsidP="0008337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7. Получение стартовых комплектов</w:t>
      </w:r>
      <w:r>
        <w:rPr>
          <w:rFonts w:ascii="Helvetica" w:hAnsi="Helvetica" w:cs="Helvetica"/>
          <w:color w:val="333333"/>
          <w:sz w:val="27"/>
          <w:szCs w:val="27"/>
        </w:rPr>
        <w:br/>
        <w:t>Выдача стартовых комплектов осуществляется только при предъявлении документа, удостоверяющего личность и подписанном заявлении о взятии ответственности за собственное здоровье.</w:t>
      </w:r>
      <w:r>
        <w:rPr>
          <w:rFonts w:ascii="Helvetica" w:hAnsi="Helvetica" w:cs="Helvetica"/>
          <w:color w:val="333333"/>
          <w:sz w:val="27"/>
          <w:szCs w:val="27"/>
        </w:rPr>
        <w:br/>
      </w:r>
    </w:p>
    <w:p w:rsidR="00083378" w:rsidRDefault="00083378" w:rsidP="0008337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8. Первая медицинская помощь</w:t>
      </w:r>
      <w:r>
        <w:rPr>
          <w:rFonts w:ascii="Helvetica" w:hAnsi="Helvetica" w:cs="Helvetica"/>
          <w:color w:val="333333"/>
          <w:sz w:val="27"/>
          <w:szCs w:val="27"/>
        </w:rPr>
        <w:br/>
        <w:t>Первую медицинскую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9. Сход с дистанции</w:t>
      </w:r>
      <w:r>
        <w:rPr>
          <w:rFonts w:ascii="Helvetica" w:hAnsi="Helvetica" w:cs="Helvetica"/>
          <w:color w:val="333333"/>
          <w:sz w:val="27"/>
          <w:szCs w:val="27"/>
        </w:rPr>
        <w:br/>
        <w:t>В случае если участник решил прервать соревнование, он должен проинформировать об этом одного из судей соревнования.</w:t>
      </w:r>
      <w:r>
        <w:rPr>
          <w:rFonts w:ascii="Helvetica" w:hAnsi="Helvetica" w:cs="Helvetica"/>
          <w:color w:val="333333"/>
          <w:sz w:val="27"/>
          <w:szCs w:val="27"/>
        </w:rPr>
        <w:br/>
        <w:t>Медицинский персонал, организаторы и судьи соревнования вправе отозвать участника с трассы, если они сочтут это необходимым.</w:t>
      </w:r>
      <w:r>
        <w:rPr>
          <w:rFonts w:ascii="Helvetica" w:hAnsi="Helvetica" w:cs="Helvetica"/>
          <w:color w:val="333333"/>
          <w:sz w:val="27"/>
          <w:szCs w:val="27"/>
        </w:rPr>
        <w:br/>
      </w:r>
    </w:p>
    <w:p w:rsidR="00083378" w:rsidRDefault="00083378" w:rsidP="0008337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10. Дисквалификация</w:t>
      </w:r>
      <w:r>
        <w:rPr>
          <w:rFonts w:ascii="Helvetica" w:hAnsi="Helvetica" w:cs="Helvetica"/>
          <w:color w:val="333333"/>
          <w:sz w:val="27"/>
          <w:szCs w:val="27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  <w:r>
        <w:rPr>
          <w:rFonts w:ascii="Helvetica" w:hAnsi="Helvetica" w:cs="Helvetica"/>
          <w:color w:val="333333"/>
          <w:sz w:val="27"/>
          <w:szCs w:val="27"/>
        </w:rPr>
        <w:br/>
      </w:r>
    </w:p>
    <w:p w:rsidR="00083378" w:rsidRDefault="00083378" w:rsidP="0008337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11. Хронометраж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Хронометраж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осуществляется с помощью системы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race|result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каждому участнику будет выдан индивидуальный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одноразовый  чип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. Каждый участник получит чистое время преодоления дистанции.</w:t>
      </w:r>
      <w:r>
        <w:rPr>
          <w:rFonts w:ascii="Helvetica" w:hAnsi="Helvetica" w:cs="Helvetica"/>
          <w:color w:val="333333"/>
          <w:sz w:val="27"/>
          <w:szCs w:val="27"/>
        </w:rPr>
        <w:br/>
      </w:r>
    </w:p>
    <w:p w:rsidR="00083378" w:rsidRDefault="00083378" w:rsidP="0008337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12. Награждение</w:t>
      </w:r>
      <w:r>
        <w:rPr>
          <w:rFonts w:ascii="Helvetica" w:hAnsi="Helvetica" w:cs="Helvetica"/>
          <w:color w:val="333333"/>
          <w:sz w:val="27"/>
          <w:szCs w:val="27"/>
        </w:rPr>
        <w:br/>
        <w:t>В абсолютном зачете побеждает участник, пришедший на финиш с лучшим временем.</w:t>
      </w:r>
      <w:r>
        <w:rPr>
          <w:rFonts w:ascii="Helvetica" w:hAnsi="Helvetica" w:cs="Helvetica"/>
          <w:color w:val="333333"/>
          <w:sz w:val="27"/>
          <w:szCs w:val="27"/>
        </w:rPr>
        <w:br/>
        <w:t>В возрастных категориях расчет для награждения ведётся исходя из лучшего времени в своей возрастной категории.</w:t>
      </w:r>
      <w:r>
        <w:rPr>
          <w:rFonts w:ascii="Helvetica" w:hAnsi="Helvetica" w:cs="Helvetica"/>
          <w:color w:val="333333"/>
          <w:sz w:val="27"/>
          <w:szCs w:val="27"/>
        </w:rPr>
        <w:br/>
        <w:t>Мужчины и женщины участвующие в старте «Забеги 21.05» награждаются медалями и призами с 1 по 3 место в абсолютном зачете и во всех возрастных категориях.</w:t>
      </w:r>
      <w:r>
        <w:rPr>
          <w:rFonts w:ascii="Helvetica" w:hAnsi="Helvetica" w:cs="Helvetica"/>
          <w:color w:val="333333"/>
          <w:sz w:val="27"/>
          <w:szCs w:val="27"/>
        </w:rPr>
        <w:br/>
        <w:t>Возрастные категории:</w:t>
      </w:r>
      <w:r>
        <w:rPr>
          <w:rFonts w:ascii="Helvetica" w:hAnsi="Helvetica" w:cs="Helvetica"/>
          <w:color w:val="333333"/>
          <w:sz w:val="27"/>
          <w:szCs w:val="27"/>
        </w:rPr>
        <w:br/>
        <w:t>16-24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25-29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30-34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35-39 мужчины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40-44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45-49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50-54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55-59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60+ мужчины, женщины:</w:t>
      </w:r>
      <w:r>
        <w:rPr>
          <w:rFonts w:ascii="Helvetica" w:hAnsi="Helvetica" w:cs="Helvetica"/>
          <w:color w:val="333333"/>
          <w:sz w:val="27"/>
          <w:szCs w:val="27"/>
        </w:rPr>
        <w:br/>
      </w:r>
    </w:p>
    <w:p w:rsidR="00083378" w:rsidRDefault="00083378" w:rsidP="0008337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13. Фотографирование</w:t>
      </w:r>
      <w:r>
        <w:rPr>
          <w:rFonts w:ascii="Helvetica" w:hAnsi="Helvetica" w:cs="Helvetica"/>
          <w:color w:val="333333"/>
          <w:sz w:val="27"/>
          <w:szCs w:val="27"/>
        </w:rPr>
        <w:br/>
        <w:t>Победители и призеры награждаются медалями и призами.</w:t>
      </w:r>
      <w:r>
        <w:rPr>
          <w:rFonts w:ascii="Helvetica" w:hAnsi="Helvetica" w:cs="Helvetica"/>
          <w:color w:val="333333"/>
          <w:sz w:val="27"/>
          <w:szCs w:val="27"/>
        </w:rPr>
        <w:br/>
        <w:t>Все финишировавшие участники обеспечиваются памятной символикой финишера.</w:t>
      </w:r>
      <w:r>
        <w:rPr>
          <w:rFonts w:ascii="Helvetica" w:hAnsi="Helvetica" w:cs="Helvetica"/>
          <w:color w:val="333333"/>
          <w:sz w:val="27"/>
          <w:szCs w:val="27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  <w:r>
        <w:rPr>
          <w:rFonts w:ascii="Helvetica" w:hAnsi="Helvetica" w:cs="Helvetica"/>
          <w:color w:val="333333"/>
          <w:sz w:val="27"/>
          <w:szCs w:val="27"/>
        </w:rPr>
        <w:br/>
        <w:t>Организаторы имеют право использовать сделанные ими во время соревнования фотографии по своему усмотрению.</w:t>
      </w:r>
      <w:r>
        <w:rPr>
          <w:rFonts w:ascii="Helvetica" w:hAnsi="Helvetica" w:cs="Helvetica"/>
          <w:color w:val="333333"/>
          <w:sz w:val="27"/>
          <w:szCs w:val="27"/>
        </w:rPr>
        <w:br/>
      </w:r>
    </w:p>
    <w:p w:rsidR="00083378" w:rsidRDefault="00083378" w:rsidP="0008337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14. Протесты</w:t>
      </w:r>
      <w:r>
        <w:rPr>
          <w:rFonts w:ascii="Helvetica" w:hAnsi="Helvetica" w:cs="Helvetica"/>
          <w:color w:val="333333"/>
          <w:sz w:val="27"/>
          <w:szCs w:val="27"/>
        </w:rPr>
        <w:br/>
        <w:t>Все протесты относительно результатов соревнований, нарушений прохождения трассы и т.д. подаются в письменной форме Главному судье в течение 20 минут после объявления предварительных результатов.</w:t>
      </w:r>
      <w:r>
        <w:rPr>
          <w:rFonts w:ascii="Helvetica" w:hAnsi="Helvetica" w:cs="Helvetica"/>
          <w:color w:val="333333"/>
          <w:sz w:val="27"/>
          <w:szCs w:val="27"/>
        </w:rPr>
        <w:br/>
      </w:r>
    </w:p>
    <w:p w:rsidR="00083378" w:rsidRDefault="00083378" w:rsidP="0008337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15. Медицинский контроль</w:t>
      </w:r>
      <w:r>
        <w:rPr>
          <w:rFonts w:ascii="Helvetica" w:hAnsi="Helvetica" w:cs="Helvetica"/>
          <w:color w:val="333333"/>
          <w:sz w:val="27"/>
          <w:szCs w:val="27"/>
        </w:rPr>
        <w:br/>
        <w:t>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  <w:r>
        <w:rPr>
          <w:rFonts w:ascii="Helvetica" w:hAnsi="Helvetica" w:cs="Helvetica"/>
          <w:color w:val="333333"/>
          <w:sz w:val="27"/>
          <w:szCs w:val="27"/>
        </w:rPr>
        <w:br/>
      </w:r>
    </w:p>
    <w:p w:rsidR="00083378" w:rsidRDefault="00083378" w:rsidP="0008337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7"/>
          <w:szCs w:val="27"/>
        </w:rPr>
        <w:t>16. Ограничения времени</w:t>
      </w:r>
      <w:r>
        <w:rPr>
          <w:rFonts w:ascii="Helvetica" w:hAnsi="Helvetica" w:cs="Helvetica"/>
          <w:color w:val="333333"/>
          <w:sz w:val="27"/>
          <w:szCs w:val="27"/>
        </w:rPr>
        <w:br/>
        <w:t>Максимальное время прохождения дистанций - 3 часа</w:t>
      </w:r>
    </w:p>
    <w:p w:rsidR="00ED5B80" w:rsidRDefault="00ED5B80"/>
    <w:sectPr w:rsidR="00ED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78"/>
    <w:rsid w:val="00083378"/>
    <w:rsid w:val="004E4FFC"/>
    <w:rsid w:val="00813E47"/>
    <w:rsid w:val="00ED5B80"/>
    <w:rsid w:val="00F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1C05-A2CC-48C8-92D1-322124A9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8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2017-03-26T16:32:00Z</dcterms:created>
  <dcterms:modified xsi:type="dcterms:W3CDTF">2017-03-26T16:35:00Z</dcterms:modified>
</cp:coreProperties>
</file>