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b/>
          <w:bCs/>
          <w:sz w:val="24"/>
          <w:szCs w:val="24"/>
        </w:rPr>
        <w:t>ПОЛОЖЕНИЕ</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b/>
          <w:bCs/>
          <w:sz w:val="24"/>
          <w:szCs w:val="24"/>
        </w:rPr>
        <w:t>ОБ ОТКРЫТОМ ЧЕМПИОНАТЕ ГРОДНЕНСКОЙ ОБЛАСТИ</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b/>
          <w:bCs/>
          <w:sz w:val="24"/>
          <w:szCs w:val="24"/>
        </w:rPr>
        <w:t>ПО БЕГУ НА ШОССЕ И ЛЕГКОАТЛЕТИЧЕСКОМУ ПРОБЕГУ</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b/>
          <w:bCs/>
          <w:sz w:val="24"/>
          <w:szCs w:val="24"/>
        </w:rPr>
        <w:t>ПО ЦЕНТРАЛЬНЫМ УЛИЦАМ ГРОДНО «GRODNORUN»</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b/>
          <w:bCs/>
          <w:sz w:val="24"/>
          <w:szCs w:val="24"/>
        </w:rPr>
        <w:t>1.</w:t>
      </w:r>
      <w:r w:rsidRPr="00721E0C">
        <w:rPr>
          <w:rFonts w:ascii="Times New Roman" w:hAnsi="Times New Roman" w:cs="Times New Roman"/>
          <w:b/>
          <w:bCs/>
          <w:sz w:val="24"/>
          <w:szCs w:val="24"/>
          <w:u w:val="single"/>
        </w:rPr>
        <w:t>Цели и задачи</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Развитие и популяризация бега в Гродненской области и Республике Беларусь.</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Повышение спортивного мастерства, выявление сильнейших спортсменов для участия в республиканских </w:t>
      </w:r>
      <w:proofErr w:type="gramStart"/>
      <w:r w:rsidRPr="00721E0C">
        <w:rPr>
          <w:rFonts w:ascii="Times New Roman" w:hAnsi="Times New Roman" w:cs="Times New Roman"/>
          <w:sz w:val="24"/>
          <w:szCs w:val="24"/>
        </w:rPr>
        <w:t>соревнованиях</w:t>
      </w:r>
      <w:proofErr w:type="gramEnd"/>
      <w:r w:rsidRPr="00721E0C">
        <w:rPr>
          <w:rFonts w:ascii="Times New Roman" w:hAnsi="Times New Roman" w:cs="Times New Roman"/>
          <w:sz w:val="24"/>
          <w:szCs w:val="24"/>
        </w:rPr>
        <w:t>.</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Приобщение населения к здоровому образу жизни, организация досуга жителей региона.</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b/>
          <w:bCs/>
          <w:sz w:val="24"/>
          <w:szCs w:val="24"/>
        </w:rPr>
        <w:t>2.</w:t>
      </w:r>
      <w:r w:rsidRPr="00721E0C">
        <w:rPr>
          <w:rFonts w:ascii="Times New Roman" w:hAnsi="Times New Roman" w:cs="Times New Roman"/>
          <w:b/>
          <w:bCs/>
          <w:sz w:val="24"/>
          <w:szCs w:val="24"/>
          <w:u w:val="single"/>
        </w:rPr>
        <w:t>Руководство проведением пробега</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Организаторами соревнований являются:</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Управление спорта и туризма Гродненского облисполкома;</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Представительство Национального олимпийского комитета в Гродненской области;</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Федерация легкой атлетики Гродненской области;</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Беговой клуб «</w:t>
      </w:r>
      <w:proofErr w:type="spellStart"/>
      <w:r w:rsidRPr="00721E0C">
        <w:rPr>
          <w:rFonts w:ascii="Times New Roman" w:hAnsi="Times New Roman" w:cs="Times New Roman"/>
          <w:sz w:val="24"/>
          <w:szCs w:val="24"/>
        </w:rPr>
        <w:t>Гроднооблспорт</w:t>
      </w:r>
      <w:proofErr w:type="spellEnd"/>
      <w:r w:rsidRPr="00721E0C">
        <w:rPr>
          <w:rFonts w:ascii="Times New Roman" w:hAnsi="Times New Roman" w:cs="Times New Roman"/>
          <w:sz w:val="24"/>
          <w:szCs w:val="24"/>
        </w:rPr>
        <w:t>»;</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Первая </w:t>
      </w:r>
      <w:proofErr w:type="spellStart"/>
      <w:r w:rsidRPr="00721E0C">
        <w:rPr>
          <w:rFonts w:ascii="Times New Roman" w:hAnsi="Times New Roman" w:cs="Times New Roman"/>
          <w:sz w:val="24"/>
          <w:szCs w:val="24"/>
        </w:rPr>
        <w:t>Тайминг</w:t>
      </w:r>
      <w:proofErr w:type="spellEnd"/>
      <w:r w:rsidRPr="00721E0C">
        <w:rPr>
          <w:rFonts w:ascii="Times New Roman" w:hAnsi="Times New Roman" w:cs="Times New Roman"/>
          <w:sz w:val="24"/>
          <w:szCs w:val="24"/>
        </w:rPr>
        <w:t xml:space="preserve"> Компания.</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Общее руководство осуществляется Управлением спорта и туризма Гродненского облисполкома и Федерацией легкой атлетики Гродненской области. Непосредственное проведение соревнований возлагается на главную судейскую коллегию, утвержденную Управлением спорта и туризма Гродненского облисполкома.</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b/>
          <w:bCs/>
          <w:sz w:val="24"/>
          <w:szCs w:val="24"/>
        </w:rPr>
        <w:t>3.</w:t>
      </w:r>
      <w:r w:rsidRPr="00721E0C">
        <w:rPr>
          <w:rFonts w:ascii="Times New Roman" w:hAnsi="Times New Roman" w:cs="Times New Roman"/>
          <w:b/>
          <w:bCs/>
          <w:sz w:val="24"/>
          <w:szCs w:val="24"/>
          <w:u w:val="single"/>
        </w:rPr>
        <w:t>Место и сроки проведения</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Соревнования проводятся 7 октября 2017 года в </w:t>
      </w:r>
      <w:proofErr w:type="spellStart"/>
      <w:r w:rsidRPr="00721E0C">
        <w:rPr>
          <w:rFonts w:ascii="Times New Roman" w:hAnsi="Times New Roman" w:cs="Times New Roman"/>
          <w:sz w:val="24"/>
          <w:szCs w:val="24"/>
        </w:rPr>
        <w:t>г</w:t>
      </w:r>
      <w:proofErr w:type="gramStart"/>
      <w:r w:rsidRPr="00721E0C">
        <w:rPr>
          <w:rFonts w:ascii="Times New Roman" w:hAnsi="Times New Roman" w:cs="Times New Roman"/>
          <w:sz w:val="24"/>
          <w:szCs w:val="24"/>
        </w:rPr>
        <w:t>.Г</w:t>
      </w:r>
      <w:proofErr w:type="gramEnd"/>
      <w:r w:rsidRPr="00721E0C">
        <w:rPr>
          <w:rFonts w:ascii="Times New Roman" w:hAnsi="Times New Roman" w:cs="Times New Roman"/>
          <w:sz w:val="24"/>
          <w:szCs w:val="24"/>
        </w:rPr>
        <w:t>родно</w:t>
      </w:r>
      <w:proofErr w:type="spellEnd"/>
      <w:r w:rsidRPr="00721E0C">
        <w:rPr>
          <w:rFonts w:ascii="Times New Roman" w:hAnsi="Times New Roman" w:cs="Times New Roman"/>
          <w:sz w:val="24"/>
          <w:szCs w:val="24"/>
        </w:rPr>
        <w:t xml:space="preserve"> (Советская площадь).</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День приезда, регистрация, </w:t>
      </w:r>
      <w:proofErr w:type="spellStart"/>
      <w:r w:rsidRPr="00721E0C">
        <w:rPr>
          <w:rFonts w:ascii="Times New Roman" w:hAnsi="Times New Roman" w:cs="Times New Roman"/>
          <w:sz w:val="24"/>
          <w:szCs w:val="24"/>
        </w:rPr>
        <w:t>акредитация</w:t>
      </w:r>
      <w:proofErr w:type="spellEnd"/>
      <w:r w:rsidRPr="00721E0C">
        <w:rPr>
          <w:rFonts w:ascii="Times New Roman" w:hAnsi="Times New Roman" w:cs="Times New Roman"/>
          <w:sz w:val="24"/>
          <w:szCs w:val="24"/>
        </w:rPr>
        <w:t xml:space="preserve"> и выдача стартовых пакетов будет осуществляться:</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6 октября с 14.00 до 17.00 в </w:t>
      </w:r>
      <w:proofErr w:type="gramStart"/>
      <w:r w:rsidRPr="00721E0C">
        <w:rPr>
          <w:rFonts w:ascii="Times New Roman" w:hAnsi="Times New Roman" w:cs="Times New Roman"/>
          <w:sz w:val="24"/>
          <w:szCs w:val="24"/>
        </w:rPr>
        <w:t>Управлении</w:t>
      </w:r>
      <w:proofErr w:type="gramEnd"/>
      <w:r w:rsidRPr="00721E0C">
        <w:rPr>
          <w:rFonts w:ascii="Times New Roman" w:hAnsi="Times New Roman" w:cs="Times New Roman"/>
          <w:sz w:val="24"/>
          <w:szCs w:val="24"/>
        </w:rPr>
        <w:t xml:space="preserve"> спорта и туризма Гродненского облисполкома (ул. Ожешко, 19);</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7 октября с 09.30 до 12.00 на </w:t>
      </w:r>
      <w:proofErr w:type="gramStart"/>
      <w:r w:rsidRPr="00721E0C">
        <w:rPr>
          <w:rFonts w:ascii="Times New Roman" w:hAnsi="Times New Roman" w:cs="Times New Roman"/>
          <w:sz w:val="24"/>
          <w:szCs w:val="24"/>
        </w:rPr>
        <w:t>месте</w:t>
      </w:r>
      <w:proofErr w:type="gramEnd"/>
      <w:r w:rsidRPr="00721E0C">
        <w:rPr>
          <w:rFonts w:ascii="Times New Roman" w:hAnsi="Times New Roman" w:cs="Times New Roman"/>
          <w:sz w:val="24"/>
          <w:szCs w:val="24"/>
        </w:rPr>
        <w:t xml:space="preserve"> старта (Советская площадь, Дворец культуры текстильщиков). Старт пробега в 12:45.</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b/>
          <w:bCs/>
          <w:sz w:val="24"/>
          <w:szCs w:val="24"/>
        </w:rPr>
        <w:t>4.</w:t>
      </w:r>
      <w:r w:rsidRPr="00721E0C">
        <w:rPr>
          <w:rFonts w:ascii="Times New Roman" w:hAnsi="Times New Roman" w:cs="Times New Roman"/>
          <w:b/>
          <w:bCs/>
          <w:sz w:val="24"/>
          <w:szCs w:val="24"/>
          <w:u w:val="single"/>
        </w:rPr>
        <w:t>Участники соревнований</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В соревнованиях принимают участие различные категории жителей </w:t>
      </w:r>
      <w:proofErr w:type="spellStart"/>
      <w:r w:rsidRPr="00721E0C">
        <w:rPr>
          <w:rFonts w:ascii="Times New Roman" w:hAnsi="Times New Roman" w:cs="Times New Roman"/>
          <w:sz w:val="24"/>
          <w:szCs w:val="24"/>
        </w:rPr>
        <w:t>г</w:t>
      </w:r>
      <w:proofErr w:type="gramStart"/>
      <w:r w:rsidRPr="00721E0C">
        <w:rPr>
          <w:rFonts w:ascii="Times New Roman" w:hAnsi="Times New Roman" w:cs="Times New Roman"/>
          <w:sz w:val="24"/>
          <w:szCs w:val="24"/>
        </w:rPr>
        <w:t>.Г</w:t>
      </w:r>
      <w:proofErr w:type="gramEnd"/>
      <w:r w:rsidRPr="00721E0C">
        <w:rPr>
          <w:rFonts w:ascii="Times New Roman" w:hAnsi="Times New Roman" w:cs="Times New Roman"/>
          <w:sz w:val="24"/>
          <w:szCs w:val="24"/>
        </w:rPr>
        <w:t>родно</w:t>
      </w:r>
      <w:proofErr w:type="spellEnd"/>
      <w:r w:rsidRPr="00721E0C">
        <w:rPr>
          <w:rFonts w:ascii="Times New Roman" w:hAnsi="Times New Roman" w:cs="Times New Roman"/>
          <w:sz w:val="24"/>
          <w:szCs w:val="24"/>
        </w:rPr>
        <w:t>, спортсмены и сборные команды городов и районов Гродненской области, областей Республики Беларусь и зарубежных стран, а также все желающие.</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Соревнования проводятся на дистанции 5 км.</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         Участники соревнуются в абсолютном </w:t>
      </w:r>
      <w:proofErr w:type="gramStart"/>
      <w:r w:rsidRPr="00721E0C">
        <w:rPr>
          <w:rFonts w:ascii="Times New Roman" w:hAnsi="Times New Roman" w:cs="Times New Roman"/>
          <w:sz w:val="24"/>
          <w:szCs w:val="24"/>
        </w:rPr>
        <w:t>зачете</w:t>
      </w:r>
      <w:proofErr w:type="gramEnd"/>
      <w:r w:rsidRPr="00721E0C">
        <w:rPr>
          <w:rFonts w:ascii="Times New Roman" w:hAnsi="Times New Roman" w:cs="Times New Roman"/>
          <w:sz w:val="24"/>
          <w:szCs w:val="24"/>
        </w:rPr>
        <w:t xml:space="preserve"> и по возрастным группам. Каждый участник обязан иметь при себе документ, удостоверяющий личность, а также допуск врача к соревнованиям.</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Участники дополнительно представляют в судейскую коллегию карточку участника с распиской о личной ответственности за состояние своего здоровья во время соревнований.  </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Участники соревнуются в следующих возрастных </w:t>
      </w:r>
      <w:proofErr w:type="gramStart"/>
      <w:r w:rsidRPr="00721E0C">
        <w:rPr>
          <w:rFonts w:ascii="Times New Roman" w:hAnsi="Times New Roman" w:cs="Times New Roman"/>
          <w:sz w:val="24"/>
          <w:szCs w:val="24"/>
        </w:rPr>
        <w:t>группах</w:t>
      </w:r>
      <w:proofErr w:type="gramEnd"/>
      <w:r w:rsidRPr="00721E0C">
        <w:rPr>
          <w:rFonts w:ascii="Times New Roman" w:hAnsi="Times New Roman" w:cs="Times New Roman"/>
          <w:sz w:val="24"/>
          <w:szCs w:val="24"/>
        </w:rPr>
        <w:t>:</w:t>
      </w:r>
    </w:p>
    <w:tbl>
      <w:tblPr>
        <w:tblW w:w="11464" w:type="dxa"/>
        <w:shd w:val="clear" w:color="auto" w:fill="FFFFFF"/>
        <w:tblCellMar>
          <w:top w:w="15" w:type="dxa"/>
          <w:left w:w="15" w:type="dxa"/>
          <w:bottom w:w="15" w:type="dxa"/>
          <w:right w:w="15" w:type="dxa"/>
        </w:tblCellMar>
        <w:tblLook w:val="04A0" w:firstRow="1" w:lastRow="0" w:firstColumn="1" w:lastColumn="0" w:noHBand="0" w:noVBand="1"/>
      </w:tblPr>
      <w:tblGrid>
        <w:gridCol w:w="3417"/>
        <w:gridCol w:w="3544"/>
        <w:gridCol w:w="4503"/>
      </w:tblGrid>
      <w:tr w:rsidR="00721E0C" w:rsidRPr="00721E0C" w:rsidTr="00721E0C">
        <w:tc>
          <w:tcPr>
            <w:tcW w:w="3417" w:type="dxa"/>
            <w:vMerge w:val="restart"/>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Возрастная группа</w:t>
            </w:r>
          </w:p>
        </w:tc>
        <w:tc>
          <w:tcPr>
            <w:tcW w:w="8047" w:type="dxa"/>
            <w:gridSpan w:val="2"/>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Год рождения</w:t>
            </w:r>
          </w:p>
        </w:tc>
      </w:tr>
      <w:tr w:rsidR="00721E0C" w:rsidRPr="00721E0C" w:rsidTr="00721E0C">
        <w:tc>
          <w:tcPr>
            <w:tcW w:w="3417" w:type="dxa"/>
            <w:vMerge/>
            <w:shd w:val="clear" w:color="auto" w:fill="FFFFFF"/>
            <w:vAlign w:val="center"/>
            <w:hideMark/>
          </w:tcPr>
          <w:p w:rsidR="00721E0C" w:rsidRPr="00721E0C" w:rsidRDefault="00721E0C" w:rsidP="00721E0C">
            <w:pPr>
              <w:spacing w:after="0" w:line="240" w:lineRule="auto"/>
              <w:ind w:firstLine="567"/>
              <w:jc w:val="both"/>
              <w:rPr>
                <w:rFonts w:ascii="Times New Roman" w:hAnsi="Times New Roman" w:cs="Times New Roman"/>
                <w:sz w:val="24"/>
                <w:szCs w:val="24"/>
              </w:rPr>
            </w:pPr>
          </w:p>
        </w:tc>
        <w:tc>
          <w:tcPr>
            <w:tcW w:w="3544"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Мужчины</w:t>
            </w:r>
          </w:p>
        </w:tc>
        <w:tc>
          <w:tcPr>
            <w:tcW w:w="45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Женщины</w:t>
            </w:r>
          </w:p>
        </w:tc>
      </w:tr>
      <w:tr w:rsidR="00721E0C" w:rsidRPr="00721E0C" w:rsidTr="00721E0C">
        <w:tc>
          <w:tcPr>
            <w:tcW w:w="3417"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До 16 лет</w:t>
            </w:r>
          </w:p>
        </w:tc>
        <w:tc>
          <w:tcPr>
            <w:tcW w:w="3544"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2002 г.р. и младше</w:t>
            </w:r>
          </w:p>
        </w:tc>
        <w:tc>
          <w:tcPr>
            <w:tcW w:w="45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2002 г.р. и младше</w:t>
            </w:r>
          </w:p>
        </w:tc>
      </w:tr>
      <w:tr w:rsidR="00721E0C" w:rsidRPr="00721E0C" w:rsidTr="00721E0C">
        <w:tc>
          <w:tcPr>
            <w:tcW w:w="3417"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16 – 17 лет</w:t>
            </w:r>
          </w:p>
        </w:tc>
        <w:tc>
          <w:tcPr>
            <w:tcW w:w="3544"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2001 – 2000 г.р.</w:t>
            </w:r>
          </w:p>
        </w:tc>
        <w:tc>
          <w:tcPr>
            <w:tcW w:w="45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2001 – 2000 г.р.</w:t>
            </w:r>
          </w:p>
        </w:tc>
      </w:tr>
      <w:tr w:rsidR="00721E0C" w:rsidRPr="00721E0C" w:rsidTr="00721E0C">
        <w:tc>
          <w:tcPr>
            <w:tcW w:w="3417"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18 – 19 лет</w:t>
            </w:r>
          </w:p>
        </w:tc>
        <w:tc>
          <w:tcPr>
            <w:tcW w:w="3544"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1999 – 1998 г.р.</w:t>
            </w:r>
          </w:p>
        </w:tc>
        <w:tc>
          <w:tcPr>
            <w:tcW w:w="45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1999 – 1998 г.р.</w:t>
            </w:r>
          </w:p>
        </w:tc>
      </w:tr>
      <w:tr w:rsidR="00721E0C" w:rsidRPr="00721E0C" w:rsidTr="00721E0C">
        <w:tc>
          <w:tcPr>
            <w:tcW w:w="3417"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20 – 29 лет</w:t>
            </w:r>
          </w:p>
        </w:tc>
        <w:tc>
          <w:tcPr>
            <w:tcW w:w="3544"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1997 – 1988 г.р.</w:t>
            </w:r>
          </w:p>
        </w:tc>
        <w:tc>
          <w:tcPr>
            <w:tcW w:w="45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1997 – 1988 г.р.</w:t>
            </w:r>
          </w:p>
        </w:tc>
      </w:tr>
      <w:tr w:rsidR="00721E0C" w:rsidRPr="00721E0C" w:rsidTr="00721E0C">
        <w:tc>
          <w:tcPr>
            <w:tcW w:w="3417"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30 – 39 лет</w:t>
            </w:r>
          </w:p>
        </w:tc>
        <w:tc>
          <w:tcPr>
            <w:tcW w:w="3544"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1987 – 1978 г.р.</w:t>
            </w:r>
          </w:p>
        </w:tc>
        <w:tc>
          <w:tcPr>
            <w:tcW w:w="45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1987 – 1978 г.р.</w:t>
            </w:r>
          </w:p>
        </w:tc>
      </w:tr>
      <w:tr w:rsidR="00721E0C" w:rsidRPr="00721E0C" w:rsidTr="00721E0C">
        <w:tc>
          <w:tcPr>
            <w:tcW w:w="3417"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40 – 49 лет</w:t>
            </w:r>
          </w:p>
        </w:tc>
        <w:tc>
          <w:tcPr>
            <w:tcW w:w="3544"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1977 – 1968 г.р.</w:t>
            </w:r>
          </w:p>
        </w:tc>
        <w:tc>
          <w:tcPr>
            <w:tcW w:w="45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1977 г.р. и старше</w:t>
            </w:r>
          </w:p>
        </w:tc>
      </w:tr>
      <w:tr w:rsidR="00721E0C" w:rsidRPr="00721E0C" w:rsidTr="00721E0C">
        <w:tc>
          <w:tcPr>
            <w:tcW w:w="3417"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50 – 59 лет</w:t>
            </w:r>
          </w:p>
        </w:tc>
        <w:tc>
          <w:tcPr>
            <w:tcW w:w="3544"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1967 – 1958 г.р.</w:t>
            </w:r>
          </w:p>
        </w:tc>
        <w:tc>
          <w:tcPr>
            <w:tcW w:w="4503" w:type="dxa"/>
            <w:vMerge w:val="restart"/>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r>
      <w:tr w:rsidR="00721E0C" w:rsidRPr="00721E0C" w:rsidTr="00721E0C">
        <w:tc>
          <w:tcPr>
            <w:tcW w:w="3417"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60-69 лет</w:t>
            </w:r>
          </w:p>
        </w:tc>
        <w:tc>
          <w:tcPr>
            <w:tcW w:w="3544"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1957– 1948 г.р.</w:t>
            </w:r>
          </w:p>
        </w:tc>
        <w:tc>
          <w:tcPr>
            <w:tcW w:w="0" w:type="auto"/>
            <w:vMerge/>
            <w:shd w:val="clear" w:color="auto" w:fill="FFFFFF"/>
            <w:vAlign w:val="center"/>
            <w:hideMark/>
          </w:tcPr>
          <w:p w:rsidR="00721E0C" w:rsidRPr="00721E0C" w:rsidRDefault="00721E0C" w:rsidP="00721E0C">
            <w:pPr>
              <w:spacing w:after="0" w:line="240" w:lineRule="auto"/>
              <w:ind w:firstLine="567"/>
              <w:jc w:val="both"/>
              <w:rPr>
                <w:rFonts w:ascii="Times New Roman" w:hAnsi="Times New Roman" w:cs="Times New Roman"/>
                <w:sz w:val="24"/>
                <w:szCs w:val="24"/>
              </w:rPr>
            </w:pPr>
          </w:p>
        </w:tc>
      </w:tr>
      <w:tr w:rsidR="00721E0C" w:rsidRPr="00721E0C" w:rsidTr="00721E0C">
        <w:tc>
          <w:tcPr>
            <w:tcW w:w="3417"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70 лет и старше</w:t>
            </w:r>
          </w:p>
        </w:tc>
        <w:tc>
          <w:tcPr>
            <w:tcW w:w="3544"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1947 г.р. и старше</w:t>
            </w:r>
          </w:p>
        </w:tc>
        <w:tc>
          <w:tcPr>
            <w:tcW w:w="0" w:type="auto"/>
            <w:vMerge/>
            <w:shd w:val="clear" w:color="auto" w:fill="FFFFFF"/>
            <w:vAlign w:val="center"/>
            <w:hideMark/>
          </w:tcPr>
          <w:p w:rsidR="00721E0C" w:rsidRPr="00721E0C" w:rsidRDefault="00721E0C" w:rsidP="00721E0C">
            <w:pPr>
              <w:spacing w:after="0" w:line="240" w:lineRule="auto"/>
              <w:ind w:firstLine="567"/>
              <w:jc w:val="both"/>
              <w:rPr>
                <w:rFonts w:ascii="Times New Roman" w:hAnsi="Times New Roman" w:cs="Times New Roman"/>
                <w:sz w:val="24"/>
                <w:szCs w:val="24"/>
              </w:rPr>
            </w:pPr>
          </w:p>
        </w:tc>
      </w:tr>
    </w:tbl>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br/>
        <w:t xml:space="preserve">Все участники соревнований участвуют в </w:t>
      </w:r>
      <w:proofErr w:type="gramStart"/>
      <w:r w:rsidRPr="00721E0C">
        <w:rPr>
          <w:rFonts w:ascii="Times New Roman" w:hAnsi="Times New Roman" w:cs="Times New Roman"/>
          <w:sz w:val="24"/>
          <w:szCs w:val="24"/>
        </w:rPr>
        <w:t>пробеге</w:t>
      </w:r>
      <w:proofErr w:type="gramEnd"/>
      <w:r w:rsidRPr="00721E0C">
        <w:rPr>
          <w:rFonts w:ascii="Times New Roman" w:hAnsi="Times New Roman" w:cs="Times New Roman"/>
          <w:sz w:val="24"/>
          <w:szCs w:val="24"/>
        </w:rPr>
        <w:t xml:space="preserve"> по собственной воле, осознавая весь риск, связанный с участием в соревнованиях, и обязуются не предъявлять организаторам никаких претензий, связанных с этим. Каждый участник, регистрируясь, соглашается, что все сделанные во </w:t>
      </w:r>
      <w:r w:rsidRPr="00721E0C">
        <w:rPr>
          <w:rFonts w:ascii="Times New Roman" w:hAnsi="Times New Roman" w:cs="Times New Roman"/>
          <w:sz w:val="24"/>
          <w:szCs w:val="24"/>
        </w:rPr>
        <w:lastRenderedPageBreak/>
        <w:t>время соревнований фотографии и снятые на пленку материалы могут использоваться организаторами в рекламных целях без отдельного на то согласия.</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На старт допускаются участники только со стартовым номером легкоатлетического пробега </w:t>
      </w:r>
      <w:r w:rsidRPr="00721E0C">
        <w:rPr>
          <w:rFonts w:ascii="Times New Roman" w:hAnsi="Times New Roman" w:cs="Times New Roman"/>
          <w:b/>
          <w:bCs/>
          <w:sz w:val="24"/>
          <w:szCs w:val="24"/>
        </w:rPr>
        <w:t>«GRODNORUN»</w:t>
      </w:r>
      <w:r w:rsidRPr="00721E0C">
        <w:rPr>
          <w:rFonts w:ascii="Times New Roman" w:hAnsi="Times New Roman" w:cs="Times New Roman"/>
          <w:sz w:val="24"/>
          <w:szCs w:val="24"/>
        </w:rPr>
        <w:t>. Стартовый номер следует закрепить на груди, он должен быть виден на протяжении всего соревнования. Стартовый номер является персональным. Под конкретным стартовым номер может участвовать только участник, зарегистрировавшийся под этим номером. Участники обязательно должны иметь булавки (не менее 4 штук) для закрепления стартового номера.</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Участникам и членам команды поддержки запрещается пользоваться различными средствами передвижения на </w:t>
      </w:r>
      <w:proofErr w:type="gramStart"/>
      <w:r w:rsidRPr="00721E0C">
        <w:rPr>
          <w:rFonts w:ascii="Times New Roman" w:hAnsi="Times New Roman" w:cs="Times New Roman"/>
          <w:sz w:val="24"/>
          <w:szCs w:val="24"/>
        </w:rPr>
        <w:t>колесах</w:t>
      </w:r>
      <w:proofErr w:type="gramEnd"/>
      <w:r w:rsidRPr="00721E0C">
        <w:rPr>
          <w:rFonts w:ascii="Times New Roman" w:hAnsi="Times New Roman" w:cs="Times New Roman"/>
          <w:sz w:val="24"/>
          <w:szCs w:val="24"/>
        </w:rPr>
        <w:t xml:space="preserve"> (велосипедами, роликами и др.), личным эскортом, прогуливать собак. Участникам соревнований строго запрещается отклоняться от трассы пробега без разрешения судей. Нарушив вышеупомянутые правила, участник дисквалифицируется.</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В случае</w:t>
      </w:r>
      <w:proofErr w:type="gramStart"/>
      <w:r w:rsidRPr="00721E0C">
        <w:rPr>
          <w:rFonts w:ascii="Times New Roman" w:hAnsi="Times New Roman" w:cs="Times New Roman"/>
          <w:sz w:val="24"/>
          <w:szCs w:val="24"/>
        </w:rPr>
        <w:t>,</w:t>
      </w:r>
      <w:proofErr w:type="gramEnd"/>
      <w:r w:rsidRPr="00721E0C">
        <w:rPr>
          <w:rFonts w:ascii="Times New Roman" w:hAnsi="Times New Roman" w:cs="Times New Roman"/>
          <w:sz w:val="24"/>
          <w:szCs w:val="24"/>
        </w:rPr>
        <w:t xml:space="preserve"> если участник сошел с дистанции, он должен предупредить судей и организаторов на ближайшем пикете.</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Организаторы вправе дисквалифицировать участника, если он не соблюдает правила соревнования, мешает другим участникам или другим образом препятствует проведению соревнований.</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u w:val="single"/>
        </w:rPr>
        <w:t>4.1.Регистрация</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            Все участники, участвующие на </w:t>
      </w:r>
      <w:proofErr w:type="gramStart"/>
      <w:r w:rsidRPr="00721E0C">
        <w:rPr>
          <w:rFonts w:ascii="Times New Roman" w:hAnsi="Times New Roman" w:cs="Times New Roman"/>
          <w:sz w:val="24"/>
          <w:szCs w:val="24"/>
        </w:rPr>
        <w:t>соревнованиях</w:t>
      </w:r>
      <w:proofErr w:type="gramEnd"/>
      <w:r w:rsidRPr="00721E0C">
        <w:rPr>
          <w:rFonts w:ascii="Times New Roman" w:hAnsi="Times New Roman" w:cs="Times New Roman"/>
          <w:sz w:val="24"/>
          <w:szCs w:val="24"/>
        </w:rPr>
        <w:t xml:space="preserve"> должны зарегистрироваться на сайте </w:t>
      </w:r>
      <w:hyperlink r:id="rId6" w:history="1">
        <w:r w:rsidRPr="00721E0C">
          <w:rPr>
            <w:rStyle w:val="a3"/>
            <w:rFonts w:ascii="Times New Roman" w:hAnsi="Times New Roman" w:cs="Times New Roman"/>
            <w:sz w:val="24"/>
            <w:szCs w:val="24"/>
          </w:rPr>
          <w:t>www.42195.by</w:t>
        </w:r>
      </w:hyperlink>
      <w:r w:rsidRPr="00721E0C">
        <w:rPr>
          <w:rFonts w:ascii="Times New Roman" w:hAnsi="Times New Roman" w:cs="Times New Roman"/>
          <w:sz w:val="24"/>
          <w:szCs w:val="24"/>
        </w:rPr>
        <w:t xml:space="preserve">.в разделе соревнований. Регистрируясь, участник обязан заполнить все поля регистрационной формы в </w:t>
      </w:r>
      <w:proofErr w:type="gramStart"/>
      <w:r w:rsidRPr="00721E0C">
        <w:rPr>
          <w:rFonts w:ascii="Times New Roman" w:hAnsi="Times New Roman" w:cs="Times New Roman"/>
          <w:sz w:val="24"/>
          <w:szCs w:val="24"/>
        </w:rPr>
        <w:t>соответствии</w:t>
      </w:r>
      <w:proofErr w:type="gramEnd"/>
      <w:r w:rsidRPr="00721E0C">
        <w:rPr>
          <w:rFonts w:ascii="Times New Roman" w:hAnsi="Times New Roman" w:cs="Times New Roman"/>
          <w:sz w:val="24"/>
          <w:szCs w:val="24"/>
        </w:rPr>
        <w:t xml:space="preserve"> с  паспортом. После регистрации, участник  обязан  уплатить стартовый взнос в установленном размере. В случае неуплаты стартового взноса, участник не допускается к участию в соревнованиях.</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u w:val="single"/>
        </w:rPr>
        <w:t>4.2.Стартовый взнос</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Участник, подавший заявку на участие  на дистанции  5 км после регистрации на сайте </w:t>
      </w:r>
      <w:hyperlink r:id="rId7" w:history="1">
        <w:r w:rsidRPr="00721E0C">
          <w:rPr>
            <w:rStyle w:val="a3"/>
            <w:rFonts w:ascii="Times New Roman" w:hAnsi="Times New Roman" w:cs="Times New Roman"/>
            <w:sz w:val="24"/>
            <w:szCs w:val="24"/>
          </w:rPr>
          <w:t>www.42195.by</w:t>
        </w:r>
      </w:hyperlink>
      <w:r w:rsidRPr="00721E0C">
        <w:rPr>
          <w:rFonts w:ascii="Times New Roman" w:hAnsi="Times New Roman" w:cs="Times New Roman"/>
          <w:sz w:val="24"/>
          <w:szCs w:val="24"/>
        </w:rPr>
        <w:t> обязан уплатить  стартовый взнос</w:t>
      </w:r>
      <w:proofErr w:type="gramStart"/>
      <w:r w:rsidRPr="00721E0C">
        <w:rPr>
          <w:rFonts w:ascii="Times New Roman" w:hAnsi="Times New Roman" w:cs="Times New Roman"/>
          <w:sz w:val="24"/>
          <w:szCs w:val="24"/>
        </w:rPr>
        <w:t xml:space="preserve"> .</w:t>
      </w:r>
      <w:proofErr w:type="gramEnd"/>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Стартовый взнос оплачивается в </w:t>
      </w:r>
      <w:proofErr w:type="gramStart"/>
      <w:r w:rsidRPr="00721E0C">
        <w:rPr>
          <w:rFonts w:ascii="Times New Roman" w:hAnsi="Times New Roman" w:cs="Times New Roman"/>
          <w:sz w:val="24"/>
          <w:szCs w:val="24"/>
        </w:rPr>
        <w:t>следующем</w:t>
      </w:r>
      <w:proofErr w:type="gramEnd"/>
      <w:r w:rsidRPr="00721E0C">
        <w:rPr>
          <w:rFonts w:ascii="Times New Roman" w:hAnsi="Times New Roman" w:cs="Times New Roman"/>
          <w:sz w:val="24"/>
          <w:szCs w:val="24"/>
        </w:rPr>
        <w:t xml:space="preserve"> размере:</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до  4  октября  - 15  руб.</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5-7 октября  - 30  руб.</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Участники могут оплатить стартовый взнос в «АСБ </w:t>
      </w:r>
      <w:proofErr w:type="spellStart"/>
      <w:r w:rsidRPr="00721E0C">
        <w:rPr>
          <w:rFonts w:ascii="Times New Roman" w:hAnsi="Times New Roman" w:cs="Times New Roman"/>
          <w:sz w:val="24"/>
          <w:szCs w:val="24"/>
        </w:rPr>
        <w:t>Беларусбанк</w:t>
      </w:r>
      <w:proofErr w:type="spellEnd"/>
      <w:r w:rsidRPr="00721E0C">
        <w:rPr>
          <w:rFonts w:ascii="Times New Roman" w:hAnsi="Times New Roman" w:cs="Times New Roman"/>
          <w:sz w:val="24"/>
          <w:szCs w:val="24"/>
        </w:rPr>
        <w:t>» 400 филиал на расчетный счет: Гродненская областная организация Общественного объединения «Белорусская федерация легкой атлетики»</w:t>
      </w:r>
    </w:p>
    <w:p w:rsidR="00721E0C" w:rsidRPr="00721E0C" w:rsidRDefault="00721E0C" w:rsidP="00721E0C">
      <w:pPr>
        <w:spacing w:after="0" w:line="240" w:lineRule="auto"/>
        <w:ind w:firstLine="567"/>
        <w:jc w:val="both"/>
        <w:rPr>
          <w:rFonts w:ascii="Times New Roman" w:hAnsi="Times New Roman" w:cs="Times New Roman"/>
          <w:sz w:val="24"/>
          <w:szCs w:val="24"/>
        </w:rPr>
      </w:pPr>
      <w:proofErr w:type="gramStart"/>
      <w:r w:rsidRPr="00721E0C">
        <w:rPr>
          <w:rFonts w:ascii="Times New Roman" w:hAnsi="Times New Roman" w:cs="Times New Roman"/>
          <w:sz w:val="24"/>
          <w:szCs w:val="24"/>
        </w:rPr>
        <w:t>р</w:t>
      </w:r>
      <w:proofErr w:type="gramEnd"/>
      <w:r w:rsidRPr="00721E0C">
        <w:rPr>
          <w:rFonts w:ascii="Times New Roman" w:hAnsi="Times New Roman" w:cs="Times New Roman"/>
          <w:sz w:val="24"/>
          <w:szCs w:val="24"/>
        </w:rPr>
        <w:t>/с BY25AKBB30150000131774000000, УНН 590375014, БИК AKBBBY21400</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С пометкой «</w:t>
      </w:r>
      <w:r w:rsidRPr="00721E0C">
        <w:rPr>
          <w:rFonts w:ascii="Times New Roman" w:hAnsi="Times New Roman" w:cs="Times New Roman"/>
          <w:b/>
          <w:bCs/>
          <w:sz w:val="24"/>
          <w:szCs w:val="24"/>
        </w:rPr>
        <w:t>GRODNORUN»</w:t>
      </w:r>
      <w:r w:rsidRPr="00721E0C">
        <w:rPr>
          <w:rFonts w:ascii="Times New Roman" w:hAnsi="Times New Roman" w:cs="Times New Roman"/>
          <w:sz w:val="24"/>
          <w:szCs w:val="24"/>
        </w:rPr>
        <w:t>.</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При отказе участника от соревнований плата за участие не возвращается.</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Стартовый взнос включает:</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стартовый пакет:  стартовый номер с электронным чипом, памятная медаль финишерам, буклет-программа и другие материалы от спонсоров и партнеров соревнований.</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b/>
          <w:bCs/>
          <w:sz w:val="24"/>
          <w:szCs w:val="24"/>
        </w:rPr>
        <w:t>5.</w:t>
      </w:r>
      <w:r w:rsidRPr="00721E0C">
        <w:rPr>
          <w:rFonts w:ascii="Times New Roman" w:hAnsi="Times New Roman" w:cs="Times New Roman"/>
          <w:b/>
          <w:bCs/>
          <w:sz w:val="24"/>
          <w:szCs w:val="24"/>
          <w:u w:val="single"/>
        </w:rPr>
        <w:t>Определение победителей</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В личном первенстве победители и призеры в абсолютном первенстве и каждой возрастной группе определяются по лучшему результату отдельно среди мужчин и женщин.</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b/>
          <w:bCs/>
          <w:sz w:val="24"/>
          <w:szCs w:val="24"/>
        </w:rPr>
        <w:t>6.</w:t>
      </w:r>
      <w:r w:rsidRPr="00721E0C">
        <w:rPr>
          <w:rFonts w:ascii="Times New Roman" w:hAnsi="Times New Roman" w:cs="Times New Roman"/>
          <w:b/>
          <w:bCs/>
          <w:sz w:val="24"/>
          <w:szCs w:val="24"/>
          <w:u w:val="single"/>
        </w:rPr>
        <w:t>Порядок награждения</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За первое, второе и третье место в абсолютном </w:t>
      </w:r>
      <w:proofErr w:type="gramStart"/>
      <w:r w:rsidRPr="00721E0C">
        <w:rPr>
          <w:rFonts w:ascii="Times New Roman" w:hAnsi="Times New Roman" w:cs="Times New Roman"/>
          <w:sz w:val="24"/>
          <w:szCs w:val="24"/>
        </w:rPr>
        <w:t>первенстве</w:t>
      </w:r>
      <w:proofErr w:type="gramEnd"/>
      <w:r w:rsidRPr="00721E0C">
        <w:rPr>
          <w:rFonts w:ascii="Times New Roman" w:hAnsi="Times New Roman" w:cs="Times New Roman"/>
          <w:sz w:val="24"/>
          <w:szCs w:val="24"/>
        </w:rPr>
        <w:t xml:space="preserve"> среди мужчин и женщин участники награждаются специальными призами, грамотами и медалями. </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За первое, второе и третье место в каждой возрастной группе участники награждаются «специальными» призами, медалями и дипломами.</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Призовой фонд в абсолютном </w:t>
      </w:r>
      <w:proofErr w:type="gramStart"/>
      <w:r w:rsidRPr="00721E0C">
        <w:rPr>
          <w:rFonts w:ascii="Times New Roman" w:hAnsi="Times New Roman" w:cs="Times New Roman"/>
          <w:sz w:val="24"/>
          <w:szCs w:val="24"/>
        </w:rPr>
        <w:t>первенстве</w:t>
      </w:r>
      <w:proofErr w:type="gramEnd"/>
      <w:r w:rsidRPr="00721E0C">
        <w:rPr>
          <w:rFonts w:ascii="Times New Roman" w:hAnsi="Times New Roman" w:cs="Times New Roman"/>
          <w:sz w:val="24"/>
          <w:szCs w:val="24"/>
        </w:rPr>
        <w:t xml:space="preserve"> составляет:</w:t>
      </w:r>
    </w:p>
    <w:tbl>
      <w:tblPr>
        <w:tblW w:w="11881" w:type="dxa"/>
        <w:shd w:val="clear" w:color="auto" w:fill="FFFFFF"/>
        <w:tblCellMar>
          <w:top w:w="15" w:type="dxa"/>
          <w:left w:w="15" w:type="dxa"/>
          <w:bottom w:w="15" w:type="dxa"/>
          <w:right w:w="15" w:type="dxa"/>
        </w:tblCellMar>
        <w:tblLook w:val="04A0" w:firstRow="1" w:lastRow="0" w:firstColumn="1" w:lastColumn="0" w:noHBand="0" w:noVBand="1"/>
      </w:tblPr>
      <w:tblGrid>
        <w:gridCol w:w="1982"/>
        <w:gridCol w:w="3703"/>
        <w:gridCol w:w="6196"/>
      </w:tblGrid>
      <w:tr w:rsidR="00721E0C" w:rsidRPr="00721E0C" w:rsidTr="00721E0C">
        <w:tc>
          <w:tcPr>
            <w:tcW w:w="1982" w:type="dxa"/>
            <w:vMerge w:val="restart"/>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Место</w:t>
            </w:r>
          </w:p>
        </w:tc>
        <w:tc>
          <w:tcPr>
            <w:tcW w:w="9899" w:type="dxa"/>
            <w:gridSpan w:val="2"/>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Сумма белорусских рублей</w:t>
            </w:r>
          </w:p>
        </w:tc>
      </w:tr>
      <w:tr w:rsidR="00721E0C" w:rsidRPr="00721E0C" w:rsidTr="00721E0C">
        <w:tc>
          <w:tcPr>
            <w:tcW w:w="0" w:type="auto"/>
            <w:vMerge/>
            <w:shd w:val="clear" w:color="auto" w:fill="FFFFFF"/>
            <w:vAlign w:val="center"/>
            <w:hideMark/>
          </w:tcPr>
          <w:p w:rsidR="00721E0C" w:rsidRPr="00721E0C" w:rsidRDefault="00721E0C" w:rsidP="00721E0C">
            <w:pPr>
              <w:spacing w:after="0" w:line="240" w:lineRule="auto"/>
              <w:ind w:firstLine="567"/>
              <w:jc w:val="both"/>
              <w:rPr>
                <w:rFonts w:ascii="Times New Roman" w:hAnsi="Times New Roman" w:cs="Times New Roman"/>
                <w:sz w:val="24"/>
                <w:szCs w:val="24"/>
              </w:rPr>
            </w:pPr>
          </w:p>
        </w:tc>
        <w:tc>
          <w:tcPr>
            <w:tcW w:w="37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Мужчины</w:t>
            </w:r>
          </w:p>
        </w:tc>
        <w:tc>
          <w:tcPr>
            <w:tcW w:w="6196"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Женщины</w:t>
            </w:r>
          </w:p>
        </w:tc>
      </w:tr>
      <w:tr w:rsidR="00721E0C" w:rsidRPr="00721E0C" w:rsidTr="00721E0C">
        <w:tc>
          <w:tcPr>
            <w:tcW w:w="1982"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w:t>
            </w:r>
          </w:p>
        </w:tc>
        <w:tc>
          <w:tcPr>
            <w:tcW w:w="37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100,00</w:t>
            </w:r>
          </w:p>
        </w:tc>
        <w:tc>
          <w:tcPr>
            <w:tcW w:w="6196"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100,00</w:t>
            </w:r>
          </w:p>
        </w:tc>
      </w:tr>
      <w:tr w:rsidR="00721E0C" w:rsidRPr="00721E0C" w:rsidTr="00721E0C">
        <w:tc>
          <w:tcPr>
            <w:tcW w:w="1982"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2</w:t>
            </w:r>
          </w:p>
        </w:tc>
        <w:tc>
          <w:tcPr>
            <w:tcW w:w="37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90,00</w:t>
            </w:r>
          </w:p>
        </w:tc>
        <w:tc>
          <w:tcPr>
            <w:tcW w:w="6196"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90,00</w:t>
            </w:r>
          </w:p>
        </w:tc>
      </w:tr>
      <w:tr w:rsidR="00721E0C" w:rsidRPr="00721E0C" w:rsidTr="00721E0C">
        <w:tc>
          <w:tcPr>
            <w:tcW w:w="1982"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3</w:t>
            </w:r>
          </w:p>
        </w:tc>
        <w:tc>
          <w:tcPr>
            <w:tcW w:w="37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80,00</w:t>
            </w:r>
          </w:p>
        </w:tc>
        <w:tc>
          <w:tcPr>
            <w:tcW w:w="6196"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80,00</w:t>
            </w:r>
          </w:p>
        </w:tc>
      </w:tr>
    </w:tbl>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br/>
        <w:t xml:space="preserve">Призовой фонд в </w:t>
      </w:r>
      <w:proofErr w:type="gramStart"/>
      <w:r w:rsidRPr="00721E0C">
        <w:rPr>
          <w:rFonts w:ascii="Times New Roman" w:hAnsi="Times New Roman" w:cs="Times New Roman"/>
          <w:sz w:val="24"/>
          <w:szCs w:val="24"/>
        </w:rPr>
        <w:t>первенстве</w:t>
      </w:r>
      <w:proofErr w:type="gramEnd"/>
      <w:r w:rsidRPr="00721E0C">
        <w:rPr>
          <w:rFonts w:ascii="Times New Roman" w:hAnsi="Times New Roman" w:cs="Times New Roman"/>
          <w:sz w:val="24"/>
          <w:szCs w:val="24"/>
        </w:rPr>
        <w:t xml:space="preserve"> в возрастных группах составляет:</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1982"/>
        <w:gridCol w:w="3703"/>
        <w:gridCol w:w="3969"/>
      </w:tblGrid>
      <w:tr w:rsidR="00721E0C" w:rsidRPr="00721E0C" w:rsidTr="00721E0C">
        <w:tc>
          <w:tcPr>
            <w:tcW w:w="1982" w:type="dxa"/>
            <w:vMerge w:val="restart"/>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lastRenderedPageBreak/>
              <w:t>Место</w:t>
            </w:r>
          </w:p>
        </w:tc>
        <w:tc>
          <w:tcPr>
            <w:tcW w:w="7672" w:type="dxa"/>
            <w:gridSpan w:val="2"/>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Сумма белорусских рублей</w:t>
            </w:r>
          </w:p>
        </w:tc>
      </w:tr>
      <w:tr w:rsidR="00721E0C" w:rsidRPr="00721E0C" w:rsidTr="00721E0C">
        <w:tc>
          <w:tcPr>
            <w:tcW w:w="0" w:type="auto"/>
            <w:vMerge/>
            <w:shd w:val="clear" w:color="auto" w:fill="FFFFFF"/>
            <w:vAlign w:val="center"/>
            <w:hideMark/>
          </w:tcPr>
          <w:p w:rsidR="00721E0C" w:rsidRPr="00721E0C" w:rsidRDefault="00721E0C" w:rsidP="00721E0C">
            <w:pPr>
              <w:spacing w:after="0" w:line="240" w:lineRule="auto"/>
              <w:ind w:firstLine="567"/>
              <w:jc w:val="both"/>
              <w:rPr>
                <w:rFonts w:ascii="Times New Roman" w:hAnsi="Times New Roman" w:cs="Times New Roman"/>
                <w:sz w:val="24"/>
                <w:szCs w:val="24"/>
              </w:rPr>
            </w:pPr>
          </w:p>
        </w:tc>
        <w:tc>
          <w:tcPr>
            <w:tcW w:w="37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Мужчины</w:t>
            </w:r>
          </w:p>
        </w:tc>
        <w:tc>
          <w:tcPr>
            <w:tcW w:w="3969"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Женщины</w:t>
            </w:r>
          </w:p>
        </w:tc>
      </w:tr>
      <w:tr w:rsidR="00721E0C" w:rsidRPr="00721E0C" w:rsidTr="00721E0C">
        <w:tc>
          <w:tcPr>
            <w:tcW w:w="1982"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w:t>
            </w:r>
          </w:p>
        </w:tc>
        <w:tc>
          <w:tcPr>
            <w:tcW w:w="37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40,00</w:t>
            </w:r>
          </w:p>
        </w:tc>
        <w:tc>
          <w:tcPr>
            <w:tcW w:w="3969"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40,00</w:t>
            </w:r>
          </w:p>
        </w:tc>
      </w:tr>
      <w:tr w:rsidR="00721E0C" w:rsidRPr="00721E0C" w:rsidTr="00721E0C">
        <w:tc>
          <w:tcPr>
            <w:tcW w:w="1982"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2</w:t>
            </w:r>
          </w:p>
        </w:tc>
        <w:tc>
          <w:tcPr>
            <w:tcW w:w="37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30,00</w:t>
            </w:r>
          </w:p>
        </w:tc>
        <w:tc>
          <w:tcPr>
            <w:tcW w:w="3969"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30,00</w:t>
            </w:r>
          </w:p>
        </w:tc>
      </w:tr>
      <w:tr w:rsidR="00721E0C" w:rsidRPr="00721E0C" w:rsidTr="00721E0C">
        <w:tc>
          <w:tcPr>
            <w:tcW w:w="1982"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3</w:t>
            </w:r>
          </w:p>
        </w:tc>
        <w:tc>
          <w:tcPr>
            <w:tcW w:w="37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20,00</w:t>
            </w:r>
          </w:p>
        </w:tc>
        <w:tc>
          <w:tcPr>
            <w:tcW w:w="3969"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20,00</w:t>
            </w:r>
          </w:p>
        </w:tc>
      </w:tr>
    </w:tbl>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br/>
        <w:t xml:space="preserve">Участники, ставшие призерами в абсолютном </w:t>
      </w:r>
      <w:proofErr w:type="gramStart"/>
      <w:r w:rsidRPr="00721E0C">
        <w:rPr>
          <w:rFonts w:ascii="Times New Roman" w:hAnsi="Times New Roman" w:cs="Times New Roman"/>
          <w:sz w:val="24"/>
          <w:szCs w:val="24"/>
        </w:rPr>
        <w:t>первенстве</w:t>
      </w:r>
      <w:proofErr w:type="gramEnd"/>
      <w:r w:rsidRPr="00721E0C">
        <w:rPr>
          <w:rFonts w:ascii="Times New Roman" w:hAnsi="Times New Roman" w:cs="Times New Roman"/>
          <w:sz w:val="24"/>
          <w:szCs w:val="24"/>
        </w:rPr>
        <w:t>, в возрастных группах не награждаются.</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Все участники, закончившие </w:t>
      </w:r>
      <w:proofErr w:type="spellStart"/>
      <w:r w:rsidRPr="00721E0C">
        <w:rPr>
          <w:rFonts w:ascii="Times New Roman" w:hAnsi="Times New Roman" w:cs="Times New Roman"/>
          <w:sz w:val="24"/>
          <w:szCs w:val="24"/>
        </w:rPr>
        <w:t>дистанцию</w:t>
      </w:r>
      <w:proofErr w:type="gramStart"/>
      <w:r w:rsidRPr="00721E0C">
        <w:rPr>
          <w:rFonts w:ascii="Times New Roman" w:hAnsi="Times New Roman" w:cs="Times New Roman"/>
          <w:sz w:val="24"/>
          <w:szCs w:val="24"/>
        </w:rPr>
        <w:t>,н</w:t>
      </w:r>
      <w:proofErr w:type="gramEnd"/>
      <w:r w:rsidRPr="00721E0C">
        <w:rPr>
          <w:rFonts w:ascii="Times New Roman" w:hAnsi="Times New Roman" w:cs="Times New Roman"/>
          <w:sz w:val="24"/>
          <w:szCs w:val="24"/>
        </w:rPr>
        <w:t>аграждаются</w:t>
      </w:r>
      <w:proofErr w:type="spellEnd"/>
      <w:r w:rsidRPr="00721E0C">
        <w:rPr>
          <w:rFonts w:ascii="Times New Roman" w:hAnsi="Times New Roman" w:cs="Times New Roman"/>
          <w:sz w:val="24"/>
          <w:szCs w:val="24"/>
        </w:rPr>
        <w:t xml:space="preserve"> памятными медалями.</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Победители, призеры и другие участники соревнований по решению оргкомитета и главной судейской коллегии могут быть дополнительно награждены специальными призами, сувенирами. Количество специальных призов и состав лауреатов определяются по решению организационного комитета и главной судейской коллегии.</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7.</w:t>
      </w:r>
      <w:r w:rsidRPr="00721E0C">
        <w:rPr>
          <w:rFonts w:ascii="Times New Roman" w:hAnsi="Times New Roman" w:cs="Times New Roman"/>
          <w:b/>
          <w:bCs/>
          <w:sz w:val="24"/>
          <w:szCs w:val="24"/>
          <w:u w:val="single"/>
        </w:rPr>
        <w:t>Условия финансирования</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Расходы по проезду к месту соревнований и обратно, питанию и размещению участников осуществляют командирующие организации или лично участниками.</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Управление спорта и туризма Гродненского облисполкома осуществляет расходы по:</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награждению призами победителей и призеров;</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награждению медалями (сувенирами) и специальными призами;</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награждению медалями и дипломами победителей и призеров;</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оплате медицинского и обслуживающего персонала;</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оплате транспортных расходов и машин скорой медицинской помощи;</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оплате питания и работы местных судей;</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оплате типографских и рекламных расходов;</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размещению и питанию приглашенных иностранных спортсменов;  </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изготовлению стартовых номеров;</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 аренде и оплате коммунальных расходов;</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приобретению канцелярских принадлежностей;</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приобретению специальных призов;</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оплате электронного хронометража (</w:t>
      </w:r>
      <w:proofErr w:type="spellStart"/>
      <w:r w:rsidRPr="00721E0C">
        <w:rPr>
          <w:rFonts w:ascii="Times New Roman" w:hAnsi="Times New Roman" w:cs="Times New Roman"/>
          <w:sz w:val="24"/>
          <w:szCs w:val="24"/>
        </w:rPr>
        <w:t>тайминга</w:t>
      </w:r>
      <w:proofErr w:type="spellEnd"/>
      <w:r w:rsidRPr="00721E0C">
        <w:rPr>
          <w:rFonts w:ascii="Times New Roman" w:hAnsi="Times New Roman" w:cs="Times New Roman"/>
          <w:sz w:val="24"/>
          <w:szCs w:val="24"/>
        </w:rPr>
        <w:t>);</w:t>
      </w:r>
    </w:p>
    <w:p w:rsidR="00721E0C" w:rsidRPr="00721E0C" w:rsidRDefault="00721E0C" w:rsidP="00721E0C">
      <w:pPr>
        <w:numPr>
          <w:ilvl w:val="0"/>
          <w:numId w:val="1"/>
        </w:num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оплате работы фотографа.</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Представительство Национального олимпийского комитета в Гродненской области осуществляет расходы по награждению участников соревнований.</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b/>
          <w:bCs/>
          <w:sz w:val="24"/>
          <w:szCs w:val="24"/>
        </w:rPr>
        <w:t>8.</w:t>
      </w:r>
      <w:r w:rsidRPr="00721E0C">
        <w:rPr>
          <w:rFonts w:ascii="Times New Roman" w:hAnsi="Times New Roman" w:cs="Times New Roman"/>
          <w:b/>
          <w:bCs/>
          <w:sz w:val="24"/>
          <w:szCs w:val="24"/>
          <w:u w:val="single"/>
        </w:rPr>
        <w:t>Заявки.</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Во время регистрации в мандатную комиссию каждый участник представляет квитанцию об оплате стартового взноса, медицинскую справку  или медицинскую заявку (для команд) и личную карточку.</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Команды предоставляют именные заявки, заверенные врачом и начальником отдела образования, спорта и туризма </w:t>
      </w:r>
      <w:proofErr w:type="spellStart"/>
      <w:r w:rsidRPr="00721E0C">
        <w:rPr>
          <w:rFonts w:ascii="Times New Roman" w:hAnsi="Times New Roman" w:cs="Times New Roman"/>
          <w:sz w:val="24"/>
          <w:szCs w:val="24"/>
        </w:rPr>
        <w:t>горрайисполкомов</w:t>
      </w:r>
      <w:proofErr w:type="spellEnd"/>
      <w:r w:rsidRPr="00721E0C">
        <w:rPr>
          <w:rFonts w:ascii="Times New Roman" w:hAnsi="Times New Roman" w:cs="Times New Roman"/>
          <w:sz w:val="24"/>
          <w:szCs w:val="24"/>
        </w:rPr>
        <w:t xml:space="preserve"> (Управлений спорта и туризма облисполкомов), квитанции об оплате стартового взноса и личные карточки каждого участника.</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Заявки предоставляются по следующей форме:</w:t>
      </w:r>
    </w:p>
    <w:tbl>
      <w:tblPr>
        <w:tblW w:w="9823" w:type="dxa"/>
        <w:shd w:val="clear" w:color="auto" w:fill="FFFFFF"/>
        <w:tblCellMar>
          <w:top w:w="15" w:type="dxa"/>
          <w:left w:w="15" w:type="dxa"/>
          <w:bottom w:w="15" w:type="dxa"/>
          <w:right w:w="15" w:type="dxa"/>
        </w:tblCellMar>
        <w:tblLook w:val="04A0" w:firstRow="1" w:lastRow="0" w:firstColumn="1" w:lastColumn="0" w:noHBand="0" w:noVBand="1"/>
      </w:tblPr>
      <w:tblGrid>
        <w:gridCol w:w="2992"/>
        <w:gridCol w:w="1559"/>
        <w:gridCol w:w="1276"/>
        <w:gridCol w:w="1418"/>
        <w:gridCol w:w="1275"/>
        <w:gridCol w:w="1303"/>
      </w:tblGrid>
      <w:tr w:rsidR="00721E0C" w:rsidRPr="00721E0C" w:rsidTr="00721E0C">
        <w:tc>
          <w:tcPr>
            <w:tcW w:w="9823" w:type="dxa"/>
            <w:gridSpan w:val="6"/>
            <w:shd w:val="clear" w:color="auto" w:fill="FFFFFF"/>
            <w:vAlign w:val="center"/>
            <w:hideMark/>
          </w:tcPr>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Заявка</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Команды ______________________________ области/района/города (клуба),</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участвующей в </w:t>
            </w:r>
            <w:proofErr w:type="gramStart"/>
            <w:r w:rsidRPr="00721E0C">
              <w:rPr>
                <w:rFonts w:ascii="Times New Roman" w:hAnsi="Times New Roman" w:cs="Times New Roman"/>
                <w:sz w:val="24"/>
                <w:szCs w:val="24"/>
              </w:rPr>
              <w:t>Чемпионате</w:t>
            </w:r>
            <w:proofErr w:type="gramEnd"/>
            <w:r w:rsidRPr="00721E0C">
              <w:rPr>
                <w:rFonts w:ascii="Times New Roman" w:hAnsi="Times New Roman" w:cs="Times New Roman"/>
                <w:sz w:val="24"/>
                <w:szCs w:val="24"/>
              </w:rPr>
              <w:t xml:space="preserve"> Гродненской области по бегу на шоссе «</w:t>
            </w:r>
            <w:r w:rsidRPr="00721E0C">
              <w:rPr>
                <w:rFonts w:ascii="Times New Roman" w:hAnsi="Times New Roman" w:cs="Times New Roman"/>
                <w:b/>
                <w:bCs/>
                <w:sz w:val="24"/>
                <w:szCs w:val="24"/>
              </w:rPr>
              <w:t>GRODNORUN»</w:t>
            </w:r>
            <w:r w:rsidRPr="00721E0C">
              <w:rPr>
                <w:rFonts w:ascii="Times New Roman" w:hAnsi="Times New Roman" w:cs="Times New Roman"/>
                <w:sz w:val="24"/>
                <w:szCs w:val="24"/>
              </w:rPr>
              <w:t>.</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7 октября 2017 г. в </w:t>
            </w:r>
            <w:proofErr w:type="spellStart"/>
            <w:r w:rsidRPr="00721E0C">
              <w:rPr>
                <w:rFonts w:ascii="Times New Roman" w:hAnsi="Times New Roman" w:cs="Times New Roman"/>
                <w:sz w:val="24"/>
                <w:szCs w:val="24"/>
              </w:rPr>
              <w:t>г</w:t>
            </w:r>
            <w:proofErr w:type="gramStart"/>
            <w:r w:rsidRPr="00721E0C">
              <w:rPr>
                <w:rFonts w:ascii="Times New Roman" w:hAnsi="Times New Roman" w:cs="Times New Roman"/>
                <w:sz w:val="24"/>
                <w:szCs w:val="24"/>
              </w:rPr>
              <w:t>.Г</w:t>
            </w:r>
            <w:proofErr w:type="gramEnd"/>
            <w:r w:rsidRPr="00721E0C">
              <w:rPr>
                <w:rFonts w:ascii="Times New Roman" w:hAnsi="Times New Roman" w:cs="Times New Roman"/>
                <w:sz w:val="24"/>
                <w:szCs w:val="24"/>
              </w:rPr>
              <w:t>родно</w:t>
            </w:r>
            <w:proofErr w:type="spellEnd"/>
          </w:p>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r>
      <w:tr w:rsidR="00721E0C" w:rsidRPr="00721E0C" w:rsidTr="00721E0C">
        <w:tc>
          <w:tcPr>
            <w:tcW w:w="2992" w:type="dxa"/>
            <w:shd w:val="clear" w:color="auto" w:fill="FFFFFF"/>
            <w:vAlign w:val="center"/>
            <w:hideMark/>
          </w:tcPr>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Фамилия, имя</w:t>
            </w:r>
          </w:p>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(полностью)</w:t>
            </w:r>
          </w:p>
        </w:tc>
        <w:tc>
          <w:tcPr>
            <w:tcW w:w="1559" w:type="dxa"/>
            <w:shd w:val="clear" w:color="auto" w:fill="FFFFFF"/>
            <w:vAlign w:val="center"/>
            <w:hideMark/>
          </w:tcPr>
          <w:p w:rsidR="00000000" w:rsidRPr="00721E0C" w:rsidRDefault="00721E0C" w:rsidP="00721E0C">
            <w:p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Дистанция</w:t>
            </w:r>
          </w:p>
        </w:tc>
        <w:tc>
          <w:tcPr>
            <w:tcW w:w="1276" w:type="dxa"/>
            <w:shd w:val="clear" w:color="auto" w:fill="FFFFFF"/>
            <w:vAlign w:val="center"/>
            <w:hideMark/>
          </w:tcPr>
          <w:p w:rsidR="00000000" w:rsidRPr="00721E0C" w:rsidRDefault="00721E0C" w:rsidP="00721E0C">
            <w:pPr>
              <w:spacing w:after="0" w:line="240" w:lineRule="auto"/>
              <w:ind w:hanging="15"/>
              <w:jc w:val="both"/>
              <w:rPr>
                <w:rFonts w:ascii="Times New Roman" w:hAnsi="Times New Roman" w:cs="Times New Roman"/>
                <w:sz w:val="24"/>
                <w:szCs w:val="24"/>
              </w:rPr>
            </w:pPr>
            <w:r w:rsidRPr="00721E0C">
              <w:rPr>
                <w:rFonts w:ascii="Times New Roman" w:hAnsi="Times New Roman" w:cs="Times New Roman"/>
                <w:sz w:val="24"/>
                <w:szCs w:val="24"/>
              </w:rPr>
              <w:t>Дата рождения</w:t>
            </w:r>
          </w:p>
        </w:tc>
        <w:tc>
          <w:tcPr>
            <w:tcW w:w="1418" w:type="dxa"/>
            <w:shd w:val="clear" w:color="auto" w:fill="FFFFFF"/>
            <w:vAlign w:val="center"/>
            <w:hideMark/>
          </w:tcPr>
          <w:p w:rsidR="00000000" w:rsidRPr="00721E0C" w:rsidRDefault="00721E0C" w:rsidP="00721E0C">
            <w:pPr>
              <w:spacing w:after="0" w:line="240" w:lineRule="auto"/>
              <w:ind w:firstLine="31"/>
              <w:jc w:val="both"/>
              <w:rPr>
                <w:rFonts w:ascii="Times New Roman" w:hAnsi="Times New Roman" w:cs="Times New Roman"/>
                <w:sz w:val="24"/>
                <w:szCs w:val="24"/>
              </w:rPr>
            </w:pPr>
            <w:r w:rsidRPr="00721E0C">
              <w:rPr>
                <w:rFonts w:ascii="Times New Roman" w:hAnsi="Times New Roman" w:cs="Times New Roman"/>
                <w:sz w:val="24"/>
                <w:szCs w:val="24"/>
              </w:rPr>
              <w:t>Возрастная гру</w:t>
            </w:r>
            <w:bookmarkStart w:id="0" w:name="_GoBack"/>
            <w:bookmarkEnd w:id="0"/>
            <w:r w:rsidRPr="00721E0C">
              <w:rPr>
                <w:rFonts w:ascii="Times New Roman" w:hAnsi="Times New Roman" w:cs="Times New Roman"/>
                <w:sz w:val="24"/>
                <w:szCs w:val="24"/>
              </w:rPr>
              <w:t>ппа</w:t>
            </w:r>
          </w:p>
        </w:tc>
        <w:tc>
          <w:tcPr>
            <w:tcW w:w="1275" w:type="dxa"/>
            <w:shd w:val="clear" w:color="auto" w:fill="FFFFFF"/>
            <w:vAlign w:val="center"/>
            <w:hideMark/>
          </w:tcPr>
          <w:p w:rsidR="00000000" w:rsidRPr="00721E0C" w:rsidRDefault="00721E0C" w:rsidP="00721E0C">
            <w:pPr>
              <w:spacing w:after="0" w:line="240" w:lineRule="auto"/>
              <w:jc w:val="both"/>
              <w:rPr>
                <w:rFonts w:ascii="Times New Roman" w:hAnsi="Times New Roman" w:cs="Times New Roman"/>
                <w:sz w:val="24"/>
                <w:szCs w:val="24"/>
              </w:rPr>
            </w:pPr>
            <w:r w:rsidRPr="00721E0C">
              <w:rPr>
                <w:rFonts w:ascii="Times New Roman" w:hAnsi="Times New Roman" w:cs="Times New Roman"/>
                <w:sz w:val="24"/>
                <w:szCs w:val="24"/>
              </w:rPr>
              <w:t>Стартовый номер</w:t>
            </w:r>
          </w:p>
        </w:tc>
        <w:tc>
          <w:tcPr>
            <w:tcW w:w="1303" w:type="dxa"/>
            <w:shd w:val="clear" w:color="auto" w:fill="FFFFFF"/>
            <w:vAlign w:val="center"/>
            <w:hideMark/>
          </w:tcPr>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Виза</w:t>
            </w:r>
          </w:p>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врача</w:t>
            </w:r>
          </w:p>
        </w:tc>
      </w:tr>
      <w:tr w:rsidR="00721E0C" w:rsidRPr="00721E0C" w:rsidTr="00721E0C">
        <w:tc>
          <w:tcPr>
            <w:tcW w:w="2992"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1.</w:t>
            </w:r>
          </w:p>
        </w:tc>
        <w:tc>
          <w:tcPr>
            <w:tcW w:w="1559"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c>
          <w:tcPr>
            <w:tcW w:w="1276"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c>
          <w:tcPr>
            <w:tcW w:w="1418"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c>
          <w:tcPr>
            <w:tcW w:w="1275"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c>
          <w:tcPr>
            <w:tcW w:w="13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r>
      <w:tr w:rsidR="00721E0C" w:rsidRPr="00721E0C" w:rsidTr="00721E0C">
        <w:tc>
          <w:tcPr>
            <w:tcW w:w="2992"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2.</w:t>
            </w:r>
          </w:p>
        </w:tc>
        <w:tc>
          <w:tcPr>
            <w:tcW w:w="1559"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c>
          <w:tcPr>
            <w:tcW w:w="1276"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c>
          <w:tcPr>
            <w:tcW w:w="1418"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c>
          <w:tcPr>
            <w:tcW w:w="1275"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c>
          <w:tcPr>
            <w:tcW w:w="13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r>
      <w:tr w:rsidR="00721E0C" w:rsidRPr="00721E0C" w:rsidTr="00721E0C">
        <w:tc>
          <w:tcPr>
            <w:tcW w:w="2992"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3. и т.д.</w:t>
            </w:r>
          </w:p>
        </w:tc>
        <w:tc>
          <w:tcPr>
            <w:tcW w:w="1559"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c>
          <w:tcPr>
            <w:tcW w:w="1276"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c>
          <w:tcPr>
            <w:tcW w:w="1418"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c>
          <w:tcPr>
            <w:tcW w:w="1275"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c>
          <w:tcPr>
            <w:tcW w:w="1303" w:type="dxa"/>
            <w:shd w:val="clear" w:color="auto" w:fill="FFFFFF"/>
            <w:vAlign w:val="center"/>
            <w:hideMark/>
          </w:tcPr>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w:t>
            </w:r>
          </w:p>
        </w:tc>
      </w:tr>
      <w:tr w:rsidR="00721E0C" w:rsidRPr="00721E0C" w:rsidTr="00721E0C">
        <w:tc>
          <w:tcPr>
            <w:tcW w:w="9823" w:type="dxa"/>
            <w:gridSpan w:val="6"/>
            <w:shd w:val="clear" w:color="auto" w:fill="FFFFFF"/>
            <w:vAlign w:val="center"/>
            <w:hideMark/>
          </w:tcPr>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По состоянию здоровья к соревнованиям допущено _______  человек.</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Врач ___________________ (ФИО) _____________ (подпись) _____ (дата)</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Начальник отдела </w:t>
            </w:r>
            <w:proofErr w:type="spellStart"/>
            <w:r w:rsidRPr="00721E0C">
              <w:rPr>
                <w:rFonts w:ascii="Times New Roman" w:hAnsi="Times New Roman" w:cs="Times New Roman"/>
                <w:sz w:val="24"/>
                <w:szCs w:val="24"/>
              </w:rPr>
              <w:t>ОСиТ</w:t>
            </w:r>
            <w:proofErr w:type="spellEnd"/>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_________ райисполкома  _______(подпись) ______ (ФИО)  ______(дата)</w:t>
            </w:r>
          </w:p>
          <w:p w:rsidR="00000000"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lastRenderedPageBreak/>
              <w:t>Представитель команды _________ (ФИО) _______(подпись)</w:t>
            </w:r>
          </w:p>
        </w:tc>
      </w:tr>
    </w:tbl>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lastRenderedPageBreak/>
        <w:br/>
        <w:t>         Все участники соревнований должны иметь при себе паспорт, школьники предоставляют свидетельство о рождении.</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Регистрация участников осуществляется только по предварительным заявкам.</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         Бронирование мест в гостиницах </w:t>
      </w:r>
      <w:proofErr w:type="spellStart"/>
      <w:r w:rsidRPr="00721E0C">
        <w:rPr>
          <w:rFonts w:ascii="Times New Roman" w:hAnsi="Times New Roman" w:cs="Times New Roman"/>
          <w:sz w:val="24"/>
          <w:szCs w:val="24"/>
        </w:rPr>
        <w:t>г</w:t>
      </w:r>
      <w:proofErr w:type="gramStart"/>
      <w:r w:rsidRPr="00721E0C">
        <w:rPr>
          <w:rFonts w:ascii="Times New Roman" w:hAnsi="Times New Roman" w:cs="Times New Roman"/>
          <w:sz w:val="24"/>
          <w:szCs w:val="24"/>
        </w:rPr>
        <w:t>.Г</w:t>
      </w:r>
      <w:proofErr w:type="gramEnd"/>
      <w:r w:rsidRPr="00721E0C">
        <w:rPr>
          <w:rFonts w:ascii="Times New Roman" w:hAnsi="Times New Roman" w:cs="Times New Roman"/>
          <w:sz w:val="24"/>
          <w:szCs w:val="24"/>
        </w:rPr>
        <w:t>родно</w:t>
      </w:r>
      <w:proofErr w:type="spellEnd"/>
      <w:r w:rsidRPr="00721E0C">
        <w:rPr>
          <w:rFonts w:ascii="Times New Roman" w:hAnsi="Times New Roman" w:cs="Times New Roman"/>
          <w:sz w:val="24"/>
          <w:szCs w:val="24"/>
        </w:rPr>
        <w:t xml:space="preserve"> осуществляется только по предварительной заявке, которая должна быть отправлена не позднее      20 октября 2017 г. по адресу электронной почты: </w:t>
      </w:r>
      <w:r w:rsidRPr="00721E0C">
        <w:rPr>
          <w:rFonts w:ascii="Times New Roman" w:hAnsi="Times New Roman" w:cs="Times New Roman"/>
          <w:b/>
          <w:bCs/>
          <w:sz w:val="24"/>
          <w:szCs w:val="24"/>
        </w:rPr>
        <w:t>artjyshka@rambler.ru</w:t>
      </w:r>
      <w:r w:rsidRPr="00721E0C">
        <w:rPr>
          <w:rFonts w:ascii="Times New Roman" w:hAnsi="Times New Roman" w:cs="Times New Roman"/>
          <w:sz w:val="24"/>
          <w:szCs w:val="24"/>
        </w:rPr>
        <w:t xml:space="preserve"> или почтовому адресу: 230023, </w:t>
      </w:r>
      <w:proofErr w:type="spellStart"/>
      <w:r w:rsidRPr="00721E0C">
        <w:rPr>
          <w:rFonts w:ascii="Times New Roman" w:hAnsi="Times New Roman" w:cs="Times New Roman"/>
          <w:sz w:val="24"/>
          <w:szCs w:val="24"/>
        </w:rPr>
        <w:t>г.Гродно</w:t>
      </w:r>
      <w:proofErr w:type="spellEnd"/>
      <w:r w:rsidRPr="00721E0C">
        <w:rPr>
          <w:rFonts w:ascii="Times New Roman" w:hAnsi="Times New Roman" w:cs="Times New Roman"/>
          <w:sz w:val="24"/>
          <w:szCs w:val="24"/>
        </w:rPr>
        <w:t>, ул. Ожешко, д.19.</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Телефоны для справок: 8 0152 743525, 8 029 7879714 (</w:t>
      </w:r>
      <w:proofErr w:type="spellStart"/>
      <w:r w:rsidRPr="00721E0C">
        <w:rPr>
          <w:rFonts w:ascii="Times New Roman" w:hAnsi="Times New Roman" w:cs="Times New Roman"/>
          <w:sz w:val="24"/>
          <w:szCs w:val="24"/>
        </w:rPr>
        <w:t>Артюшевская</w:t>
      </w:r>
      <w:proofErr w:type="spellEnd"/>
      <w:r w:rsidRPr="00721E0C">
        <w:rPr>
          <w:rFonts w:ascii="Times New Roman" w:hAnsi="Times New Roman" w:cs="Times New Roman"/>
          <w:sz w:val="24"/>
          <w:szCs w:val="24"/>
        </w:rPr>
        <w:t xml:space="preserve"> Галина Семеновна). Информация о «</w:t>
      </w:r>
      <w:r w:rsidRPr="00721E0C">
        <w:rPr>
          <w:rFonts w:ascii="Times New Roman" w:hAnsi="Times New Roman" w:cs="Times New Roman"/>
          <w:b/>
          <w:bCs/>
          <w:sz w:val="24"/>
          <w:szCs w:val="24"/>
        </w:rPr>
        <w:t>«</w:t>
      </w:r>
      <w:proofErr w:type="spellStart"/>
      <w:r w:rsidRPr="00721E0C">
        <w:rPr>
          <w:rFonts w:ascii="Times New Roman" w:hAnsi="Times New Roman" w:cs="Times New Roman"/>
          <w:b/>
          <w:bCs/>
          <w:sz w:val="24"/>
          <w:szCs w:val="24"/>
        </w:rPr>
        <w:t>GRODNORUN»</w:t>
      </w:r>
      <w:r w:rsidRPr="00721E0C">
        <w:rPr>
          <w:rFonts w:ascii="Times New Roman" w:hAnsi="Times New Roman" w:cs="Times New Roman"/>
          <w:sz w:val="24"/>
          <w:szCs w:val="24"/>
        </w:rPr>
        <w:t>размещена</w:t>
      </w:r>
      <w:proofErr w:type="spellEnd"/>
      <w:r w:rsidRPr="00721E0C">
        <w:rPr>
          <w:rFonts w:ascii="Times New Roman" w:hAnsi="Times New Roman" w:cs="Times New Roman"/>
          <w:sz w:val="24"/>
          <w:szCs w:val="24"/>
        </w:rPr>
        <w:t xml:space="preserve"> на электронных сайтах</w:t>
      </w:r>
      <w:hyperlink r:id="rId8" w:history="1">
        <w:r w:rsidRPr="00721E0C">
          <w:rPr>
            <w:rStyle w:val="a3"/>
            <w:rFonts w:ascii="Times New Roman" w:hAnsi="Times New Roman" w:cs="Times New Roman"/>
            <w:sz w:val="24"/>
            <w:szCs w:val="24"/>
          </w:rPr>
          <w:t>www.42195.by</w:t>
        </w:r>
      </w:hyperlink>
      <w:r w:rsidRPr="00721E0C">
        <w:rPr>
          <w:rFonts w:ascii="Times New Roman" w:hAnsi="Times New Roman" w:cs="Times New Roman"/>
          <w:sz w:val="24"/>
          <w:szCs w:val="24"/>
        </w:rPr>
        <w:t>, </w:t>
      </w:r>
      <w:hyperlink r:id="rId9" w:history="1">
        <w:r w:rsidRPr="00721E0C">
          <w:rPr>
            <w:rStyle w:val="a3"/>
            <w:rFonts w:ascii="Times New Roman" w:hAnsi="Times New Roman" w:cs="Times New Roman"/>
            <w:sz w:val="24"/>
            <w:szCs w:val="24"/>
          </w:rPr>
          <w:t>www.oblsport.grodno.by</w:t>
        </w:r>
      </w:hyperlink>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b/>
          <w:bCs/>
          <w:sz w:val="24"/>
          <w:szCs w:val="24"/>
        </w:rPr>
        <w:t>9.</w:t>
      </w:r>
      <w:r w:rsidRPr="00721E0C">
        <w:rPr>
          <w:rFonts w:ascii="Times New Roman" w:hAnsi="Times New Roman" w:cs="Times New Roman"/>
          <w:b/>
          <w:bCs/>
          <w:sz w:val="24"/>
          <w:szCs w:val="24"/>
          <w:u w:val="single"/>
        </w:rPr>
        <w:t>Протесты</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Все претензии, протесты участников предъявляются письменно главному судье соревнований не позднее, чем через 30 мин. после окончания соревнований. Участник, предъявляющий претензию (протест), обязан заплатить 50  рублей. Взнос, который возвращается только в том случае, если </w:t>
      </w:r>
      <w:proofErr w:type="spellStart"/>
      <w:r w:rsidRPr="00721E0C">
        <w:rPr>
          <w:rFonts w:ascii="Times New Roman" w:hAnsi="Times New Roman" w:cs="Times New Roman"/>
          <w:sz w:val="24"/>
          <w:szCs w:val="24"/>
        </w:rPr>
        <w:t>аппеляционная</w:t>
      </w:r>
      <w:proofErr w:type="spellEnd"/>
      <w:r w:rsidRPr="00721E0C">
        <w:rPr>
          <w:rFonts w:ascii="Times New Roman" w:hAnsi="Times New Roman" w:cs="Times New Roman"/>
          <w:sz w:val="24"/>
          <w:szCs w:val="24"/>
        </w:rPr>
        <w:t xml:space="preserve"> комиссия (представитель управления спорта и туризма Гродненского облисполкома, Федерации легкой атлетики Гродненской области и главный судья) удовлетворяют претензию (протест). На рассмотрение претензии -1 час. Если участник не заплатит залог, претензия не рассматривается.            </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СПРАВОЧНАЯ ИНФОРМАЦИЯ</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Информацию о проведении соревнований можно получить по телефонам:</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 xml:space="preserve">8 0152 743525 – </w:t>
      </w:r>
      <w:proofErr w:type="spellStart"/>
      <w:r w:rsidRPr="00721E0C">
        <w:rPr>
          <w:rFonts w:ascii="Times New Roman" w:hAnsi="Times New Roman" w:cs="Times New Roman"/>
          <w:sz w:val="24"/>
          <w:szCs w:val="24"/>
        </w:rPr>
        <w:t>Артюшевская</w:t>
      </w:r>
      <w:proofErr w:type="spellEnd"/>
      <w:r w:rsidRPr="00721E0C">
        <w:rPr>
          <w:rFonts w:ascii="Times New Roman" w:hAnsi="Times New Roman" w:cs="Times New Roman"/>
          <w:sz w:val="24"/>
          <w:szCs w:val="24"/>
        </w:rPr>
        <w:t xml:space="preserve"> Галина Семеновна, старший тренер национальной команды Республики Беларусь по легкой атлетике по Гродненской области;</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Адрес электронной почты: </w:t>
      </w:r>
      <w:hyperlink r:id="rId10" w:history="1">
        <w:r w:rsidRPr="00721E0C">
          <w:rPr>
            <w:rStyle w:val="a3"/>
            <w:rFonts w:ascii="Times New Roman" w:hAnsi="Times New Roman" w:cs="Times New Roman"/>
            <w:sz w:val="24"/>
            <w:szCs w:val="24"/>
          </w:rPr>
          <w:t>artjyshka@rambler.ru</w:t>
        </w:r>
      </w:hyperlink>
      <w:r w:rsidRPr="00721E0C">
        <w:rPr>
          <w:rFonts w:ascii="Times New Roman" w:hAnsi="Times New Roman" w:cs="Times New Roman"/>
          <w:sz w:val="24"/>
          <w:szCs w:val="24"/>
        </w:rPr>
        <w:t>; почтовый адрес: 230023 г. Гродно, ул. Ожешко д.19,</w:t>
      </w:r>
    </w:p>
    <w:p w:rsidR="00721E0C" w:rsidRPr="00721E0C" w:rsidRDefault="00721E0C" w:rsidP="00721E0C">
      <w:pPr>
        <w:spacing w:after="0" w:line="240" w:lineRule="auto"/>
        <w:ind w:firstLine="567"/>
        <w:jc w:val="both"/>
        <w:rPr>
          <w:rFonts w:ascii="Times New Roman" w:hAnsi="Times New Roman" w:cs="Times New Roman"/>
          <w:sz w:val="24"/>
          <w:szCs w:val="24"/>
        </w:rPr>
      </w:pPr>
      <w:proofErr w:type="spellStart"/>
      <w:r w:rsidRPr="00721E0C">
        <w:rPr>
          <w:rFonts w:ascii="Times New Roman" w:hAnsi="Times New Roman" w:cs="Times New Roman"/>
          <w:sz w:val="24"/>
          <w:szCs w:val="24"/>
        </w:rPr>
        <w:t>Fax</w:t>
      </w:r>
      <w:proofErr w:type="spellEnd"/>
      <w:r w:rsidRPr="00721E0C">
        <w:rPr>
          <w:rFonts w:ascii="Times New Roman" w:hAnsi="Times New Roman" w:cs="Times New Roman"/>
          <w:sz w:val="24"/>
          <w:szCs w:val="24"/>
        </w:rPr>
        <w:t xml:space="preserve"> 8 – 0152 - 77-28-77.</w:t>
      </w:r>
    </w:p>
    <w:p w:rsidR="00721E0C" w:rsidRPr="00721E0C" w:rsidRDefault="00721E0C" w:rsidP="00721E0C">
      <w:pPr>
        <w:spacing w:after="0" w:line="240" w:lineRule="auto"/>
        <w:ind w:firstLine="567"/>
        <w:jc w:val="both"/>
        <w:rPr>
          <w:rFonts w:ascii="Times New Roman" w:hAnsi="Times New Roman" w:cs="Times New Roman"/>
          <w:sz w:val="24"/>
          <w:szCs w:val="24"/>
        </w:rPr>
      </w:pPr>
      <w:r w:rsidRPr="00721E0C">
        <w:rPr>
          <w:rFonts w:ascii="Times New Roman" w:hAnsi="Times New Roman" w:cs="Times New Roman"/>
          <w:sz w:val="24"/>
          <w:szCs w:val="24"/>
        </w:rPr>
        <w:t>Настоящее положение является официальным вызовом на соревнования.</w:t>
      </w:r>
    </w:p>
    <w:p w:rsidR="00721E0C" w:rsidRPr="00C94DF5" w:rsidRDefault="00721E0C" w:rsidP="00C94DF5">
      <w:pPr>
        <w:spacing w:after="0" w:line="240" w:lineRule="auto"/>
        <w:ind w:firstLine="567"/>
        <w:jc w:val="both"/>
        <w:rPr>
          <w:rFonts w:ascii="Times New Roman" w:hAnsi="Times New Roman" w:cs="Times New Roman"/>
          <w:sz w:val="24"/>
          <w:szCs w:val="24"/>
        </w:rPr>
      </w:pPr>
    </w:p>
    <w:sectPr w:rsidR="00721E0C" w:rsidRPr="00C94DF5" w:rsidSect="00C56068">
      <w:pgSz w:w="11906" w:h="16838"/>
      <w:pgMar w:top="102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15A5E"/>
    <w:multiLevelType w:val="multilevel"/>
    <w:tmpl w:val="3FCA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FD"/>
    <w:rsid w:val="00080FC9"/>
    <w:rsid w:val="000D089C"/>
    <w:rsid w:val="00444155"/>
    <w:rsid w:val="00721E0C"/>
    <w:rsid w:val="00890CEF"/>
    <w:rsid w:val="00A663FF"/>
    <w:rsid w:val="00C50686"/>
    <w:rsid w:val="00C56068"/>
    <w:rsid w:val="00C94DF5"/>
    <w:rsid w:val="00C966A7"/>
    <w:rsid w:val="00DD1A72"/>
    <w:rsid w:val="00E725FD"/>
    <w:rsid w:val="00E7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25FD"/>
  </w:style>
  <w:style w:type="paragraph" w:customStyle="1" w:styleId="p2">
    <w:name w:val="p2"/>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25FD"/>
  </w:style>
  <w:style w:type="paragraph" w:customStyle="1" w:styleId="p3">
    <w:name w:val="p3"/>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25FD"/>
  </w:style>
  <w:style w:type="character" w:customStyle="1" w:styleId="s4">
    <w:name w:val="s4"/>
    <w:basedOn w:val="a0"/>
    <w:rsid w:val="00E725FD"/>
  </w:style>
  <w:style w:type="character" w:customStyle="1" w:styleId="s5">
    <w:name w:val="s5"/>
    <w:basedOn w:val="a0"/>
    <w:rsid w:val="00E725FD"/>
  </w:style>
  <w:style w:type="character" w:styleId="a3">
    <w:name w:val="Hyperlink"/>
    <w:basedOn w:val="a0"/>
    <w:uiPriority w:val="99"/>
    <w:unhideWhenUsed/>
    <w:rsid w:val="00C56068"/>
    <w:rPr>
      <w:color w:val="0563C1" w:themeColor="hyperlink"/>
      <w:u w:val="single"/>
    </w:rPr>
  </w:style>
  <w:style w:type="paragraph" w:styleId="a4">
    <w:name w:val="Balloon Text"/>
    <w:basedOn w:val="a"/>
    <w:link w:val="a5"/>
    <w:uiPriority w:val="99"/>
    <w:semiHidden/>
    <w:unhideWhenUsed/>
    <w:rsid w:val="00C56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25FD"/>
  </w:style>
  <w:style w:type="paragraph" w:customStyle="1" w:styleId="p2">
    <w:name w:val="p2"/>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25FD"/>
  </w:style>
  <w:style w:type="paragraph" w:customStyle="1" w:styleId="p3">
    <w:name w:val="p3"/>
    <w:basedOn w:val="a"/>
    <w:rsid w:val="00E7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25FD"/>
  </w:style>
  <w:style w:type="character" w:customStyle="1" w:styleId="s4">
    <w:name w:val="s4"/>
    <w:basedOn w:val="a0"/>
    <w:rsid w:val="00E725FD"/>
  </w:style>
  <w:style w:type="character" w:customStyle="1" w:styleId="s5">
    <w:name w:val="s5"/>
    <w:basedOn w:val="a0"/>
    <w:rsid w:val="00E725FD"/>
  </w:style>
  <w:style w:type="character" w:styleId="a3">
    <w:name w:val="Hyperlink"/>
    <w:basedOn w:val="a0"/>
    <w:uiPriority w:val="99"/>
    <w:unhideWhenUsed/>
    <w:rsid w:val="00C56068"/>
    <w:rPr>
      <w:color w:val="0563C1" w:themeColor="hyperlink"/>
      <w:u w:val="single"/>
    </w:rPr>
  </w:style>
  <w:style w:type="paragraph" w:styleId="a4">
    <w:name w:val="Balloon Text"/>
    <w:basedOn w:val="a"/>
    <w:link w:val="a5"/>
    <w:uiPriority w:val="99"/>
    <w:semiHidden/>
    <w:unhideWhenUsed/>
    <w:rsid w:val="00C56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50206">
      <w:bodyDiv w:val="1"/>
      <w:marLeft w:val="0"/>
      <w:marRight w:val="0"/>
      <w:marTop w:val="0"/>
      <w:marBottom w:val="0"/>
      <w:divBdr>
        <w:top w:val="none" w:sz="0" w:space="0" w:color="auto"/>
        <w:left w:val="none" w:sz="0" w:space="0" w:color="auto"/>
        <w:bottom w:val="none" w:sz="0" w:space="0" w:color="auto"/>
        <w:right w:val="none" w:sz="0" w:space="0" w:color="auto"/>
      </w:divBdr>
    </w:div>
    <w:div w:id="1660766172">
      <w:bodyDiv w:val="1"/>
      <w:marLeft w:val="0"/>
      <w:marRight w:val="0"/>
      <w:marTop w:val="0"/>
      <w:marBottom w:val="0"/>
      <w:divBdr>
        <w:top w:val="none" w:sz="0" w:space="0" w:color="auto"/>
        <w:left w:val="none" w:sz="0" w:space="0" w:color="auto"/>
        <w:bottom w:val="none" w:sz="0" w:space="0" w:color="auto"/>
        <w:right w:val="none" w:sz="0" w:space="0" w:color="auto"/>
      </w:divBdr>
      <w:divsChild>
        <w:div w:id="1579293667">
          <w:marLeft w:val="0"/>
          <w:marRight w:val="0"/>
          <w:marTop w:val="0"/>
          <w:marBottom w:val="0"/>
          <w:divBdr>
            <w:top w:val="none" w:sz="0" w:space="0" w:color="auto"/>
            <w:left w:val="none" w:sz="0" w:space="0" w:color="auto"/>
            <w:bottom w:val="none" w:sz="0" w:space="0" w:color="auto"/>
            <w:right w:val="none" w:sz="0" w:space="0" w:color="auto"/>
          </w:divBdr>
          <w:divsChild>
            <w:div w:id="111560555">
              <w:marLeft w:val="0"/>
              <w:marRight w:val="0"/>
              <w:marTop w:val="0"/>
              <w:marBottom w:val="0"/>
              <w:divBdr>
                <w:top w:val="none" w:sz="0" w:space="0" w:color="auto"/>
                <w:left w:val="none" w:sz="0" w:space="0" w:color="auto"/>
                <w:bottom w:val="none" w:sz="0" w:space="0" w:color="auto"/>
                <w:right w:val="none" w:sz="0" w:space="0" w:color="auto"/>
              </w:divBdr>
              <w:divsChild>
                <w:div w:id="2007323921">
                  <w:marLeft w:val="0"/>
                  <w:marRight w:val="0"/>
                  <w:marTop w:val="0"/>
                  <w:marBottom w:val="0"/>
                  <w:divBdr>
                    <w:top w:val="none" w:sz="0" w:space="0" w:color="auto"/>
                    <w:left w:val="none" w:sz="0" w:space="0" w:color="auto"/>
                    <w:bottom w:val="none" w:sz="0" w:space="0" w:color="auto"/>
                    <w:right w:val="none" w:sz="0" w:space="0" w:color="auto"/>
                  </w:divBdr>
                  <w:divsChild>
                    <w:div w:id="5029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82560">
      <w:bodyDiv w:val="1"/>
      <w:marLeft w:val="0"/>
      <w:marRight w:val="0"/>
      <w:marTop w:val="0"/>
      <w:marBottom w:val="0"/>
      <w:divBdr>
        <w:top w:val="none" w:sz="0" w:space="0" w:color="auto"/>
        <w:left w:val="none" w:sz="0" w:space="0" w:color="auto"/>
        <w:bottom w:val="none" w:sz="0" w:space="0" w:color="auto"/>
        <w:right w:val="none" w:sz="0" w:space="0" w:color="auto"/>
      </w:divBdr>
      <w:divsChild>
        <w:div w:id="174265978">
          <w:marLeft w:val="0"/>
          <w:marRight w:val="0"/>
          <w:marTop w:val="0"/>
          <w:marBottom w:val="120"/>
          <w:divBdr>
            <w:top w:val="none" w:sz="0" w:space="0" w:color="auto"/>
            <w:left w:val="none" w:sz="0" w:space="0" w:color="auto"/>
            <w:bottom w:val="none" w:sz="0" w:space="0" w:color="auto"/>
            <w:right w:val="none" w:sz="0" w:space="0" w:color="auto"/>
          </w:divBdr>
        </w:div>
        <w:div w:id="133622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2195.by/events-10/registration/?event_id=68" TargetMode="External"/><Relationship Id="rId3" Type="http://schemas.microsoft.com/office/2007/relationships/stylesWithEffects" Target="stylesWithEffects.xml"/><Relationship Id="rId7" Type="http://schemas.openxmlformats.org/officeDocument/2006/relationships/hyperlink" Target="http://42195.by/events-10/registration/?event_id=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2195.by/events-10/registration/?event_id=6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tjyshka@rambler.ru" TargetMode="External"/><Relationship Id="rId4" Type="http://schemas.openxmlformats.org/officeDocument/2006/relationships/settings" Target="settings.xml"/><Relationship Id="rId9" Type="http://schemas.openxmlformats.org/officeDocument/2006/relationships/hyperlink" Target="http://www.oblsport.grodn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Сластенников</dc:creator>
  <cp:lastModifiedBy>RePack by Diakov</cp:lastModifiedBy>
  <cp:revision>5</cp:revision>
  <dcterms:created xsi:type="dcterms:W3CDTF">2017-01-21T18:20:00Z</dcterms:created>
  <dcterms:modified xsi:type="dcterms:W3CDTF">2017-10-11T12:18:00Z</dcterms:modified>
</cp:coreProperties>
</file>