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VII открытый Чемпионат Республики Беларусь по легкой атлетике среди ветеранов 2019 года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noProof/>
          <w:color w:val="0000F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6838315" cy="2793024"/>
            <wp:effectExtent l="0" t="0" r="635" b="7620"/>
            <wp:docPr id="1" name="Рисунок 1" descr="https://42195.by/wp-content/uploads/2017/07/1-shapk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2195.by/wp-content/uploads/2017/07/1-shapk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231" cy="280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jc w:val="center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ПОЛОЖЕНИЕ</w:t>
      </w:r>
    </w:p>
    <w:p w:rsidR="000D24BE" w:rsidRPr="000D24BE" w:rsidRDefault="000D24BE" w:rsidP="000D24BE">
      <w:pPr>
        <w:pStyle w:val="a6"/>
        <w:jc w:val="center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 xml:space="preserve">О </w:t>
      </w:r>
      <w:proofErr w:type="gramStart"/>
      <w:r w:rsidRPr="000D24BE">
        <w:rPr>
          <w:b/>
          <w:bCs/>
          <w:sz w:val="20"/>
          <w:szCs w:val="20"/>
          <w:lang w:eastAsia="ru-RU"/>
        </w:rPr>
        <w:t>ПРОВЕДЕНИИ  VII</w:t>
      </w:r>
      <w:proofErr w:type="gramEnd"/>
      <w:r w:rsidRPr="000D24BE">
        <w:rPr>
          <w:b/>
          <w:bCs/>
          <w:sz w:val="20"/>
          <w:szCs w:val="20"/>
          <w:lang w:eastAsia="ru-RU"/>
        </w:rPr>
        <w:t> ОТКРЫТОГО ЧЕМПИОНАТА РЕСПУБЛИКИ БЕЛАРУСЬ ПО ЛЕГКОЙ АТЛЕТИКЕ В ЗАКРЫТЫХ ПОМЕЩЕНИЯХ СРЕДИ ВЕТЕРАНОВ</w:t>
      </w:r>
      <w:r>
        <w:rPr>
          <w:b/>
          <w:bCs/>
          <w:sz w:val="20"/>
          <w:szCs w:val="20"/>
          <w:lang w:eastAsia="ru-RU"/>
        </w:rPr>
        <w:t xml:space="preserve"> </w:t>
      </w:r>
      <w:r w:rsidRPr="000D24BE">
        <w:rPr>
          <w:b/>
          <w:bCs/>
          <w:sz w:val="20"/>
          <w:szCs w:val="20"/>
          <w:lang w:eastAsia="ru-RU"/>
        </w:rPr>
        <w:t>2019 ГОДА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ОБЩИЕ ПОЛОЖЕНИЯ</w:t>
      </w:r>
      <w:bookmarkStart w:id="0" w:name="_GoBack"/>
      <w:bookmarkEnd w:id="0"/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Настоящее Положение о проведении VII открытого Чемпионата Республики Беларусь по легкой атлетике в закрытых помещениях среди ветеранов 2019 года проводятся в соответствии с Законом Республики Беларусь «О физической культуре и спорте» от 4 января 2014 г. № 125-З, Положением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обеспечения, утвержденным Постановлением Совета Министров Республики Беларусь 19 сентября 2014 г. № 902 (далее – Постановление 902), правилами Международной ассоциации легкоатлетических федераций (далее – ИААФ), правилами Мировой ассоциации мастеров (</w:t>
      </w:r>
      <w:proofErr w:type="spellStart"/>
      <w:r w:rsidRPr="000D24BE">
        <w:rPr>
          <w:sz w:val="20"/>
          <w:szCs w:val="20"/>
          <w:lang w:eastAsia="ru-RU"/>
        </w:rPr>
        <w:t>World</w:t>
      </w:r>
      <w:proofErr w:type="spellEnd"/>
      <w:r w:rsidRPr="000D24BE">
        <w:rPr>
          <w:sz w:val="20"/>
          <w:szCs w:val="20"/>
          <w:lang w:eastAsia="ru-RU"/>
        </w:rPr>
        <w:t> </w:t>
      </w:r>
      <w:proofErr w:type="spellStart"/>
      <w:r w:rsidRPr="000D24BE">
        <w:rPr>
          <w:sz w:val="20"/>
          <w:szCs w:val="20"/>
          <w:lang w:eastAsia="ru-RU"/>
        </w:rPr>
        <w:t>Masters</w:t>
      </w:r>
      <w:proofErr w:type="spellEnd"/>
      <w:r w:rsidRPr="000D24BE">
        <w:rPr>
          <w:sz w:val="20"/>
          <w:szCs w:val="20"/>
          <w:lang w:eastAsia="ru-RU"/>
        </w:rPr>
        <w:t> </w:t>
      </w:r>
      <w:proofErr w:type="spellStart"/>
      <w:r w:rsidRPr="000D24BE">
        <w:rPr>
          <w:sz w:val="20"/>
          <w:szCs w:val="20"/>
          <w:lang w:eastAsia="ru-RU"/>
        </w:rPr>
        <w:t>Athletics</w:t>
      </w:r>
      <w:proofErr w:type="spellEnd"/>
      <w:r w:rsidRPr="000D24BE">
        <w:rPr>
          <w:sz w:val="20"/>
          <w:szCs w:val="20"/>
          <w:lang w:eastAsia="ru-RU"/>
        </w:rPr>
        <w:t>) (далее – WMA), республиканским календарным планом проведения спортивных мероприятий на 2019 год, утвержденным приказом Министерства спорта и туризма Республики Беларусь, Положением о международных и республиканских соревнованиях по легкой атлетике 2018 года (далее – Положение) и другими нормативными правовыми актами, регулирующими проведение спортивных мероприятий.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Допуск к соревнованиям, порядок организации судейства, порядок пересмотра и признания недействительными спортивных результатов осуществляются в соответствии с нормами Положения.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Проведение соревнований допускается при наличии обеспечения организаторами безопасности участников соревнований, судей и зрителей.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Настоящее Положение вступает в законную силу со дня его утверждения и является официальным вызовом на соревнования.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ЦЕЛИ И ЗАДАЧИ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VII открытый Чемпионат Республики Беларусь по легкой атлетике в закрытых помещениях среди ветеранов 2019 года (далее - соревнования) проводится в целях развития и популяризации легкой атлетики.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Задачами проведения соревнований являются: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повышение уровня мастерства спортсменов-ветеранов;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укрепления международной дружбы, взаимопонимания и сотрудничества через мастеров легкой атлетики;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пропаганда здорового образа жизни среди людей старше 35 лет;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 xml:space="preserve">отбор кандидатов-мастеров (женщин и мужчин не моложе, чем тридцать пять лет) в состав Национальной команды Республики Беларусь </w:t>
      </w:r>
      <w:proofErr w:type="spellStart"/>
      <w:r w:rsidRPr="000D24BE">
        <w:rPr>
          <w:sz w:val="20"/>
          <w:szCs w:val="20"/>
          <w:lang w:eastAsia="ru-RU"/>
        </w:rPr>
        <w:t>Masters</w:t>
      </w:r>
      <w:proofErr w:type="spellEnd"/>
      <w:r w:rsidRPr="000D24BE">
        <w:rPr>
          <w:sz w:val="20"/>
          <w:szCs w:val="20"/>
          <w:lang w:eastAsia="ru-RU"/>
        </w:rPr>
        <w:t xml:space="preserve"> по легкой атлетике для участия в международных соревнованиях (чемпионатах Мира, Европы и других).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СРОКИ И МЕСТО ПРОВЕДЕНИЯ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День приезда – 18 января 2019 года.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Начало соревнований – 19 января 2019 года в 10.40.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День отъезда – 19 января 2019 года.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Соревнования проводятся в легкоатлетическом манеже Учреждения «Республиканский центр олимпийской подготовки по легкой атлетике» по адресу: г. Минск, ул. Калиновского 111.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ОРГАНИЗАТОРЫ СОРЕВНОВАНИЙ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lastRenderedPageBreak/>
        <w:t>Организаторами соревнований является Общественное   объединение «Белорусская федерация легкой атлетики» (далее – ОО «БФЛА») и Учреждение «Республиканский центр олимпийской подготовки по легкой атлетике».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УЧАСТНИКИ СОРЕВНОВАНИЙ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Участниками соревнований являются: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спортсмены, чей возраст на 19 января 2019 года составляет 35 лет и более;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тренеры;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спортивные судьи;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руководители (представители) организаторов соревнований и организаций, направляющих участников соревнований (далее – направляющие организации);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иные лица, участвующие в проведении соревнований;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ДОПУСК ДЛЯ УЧАСТИЯ В СОРЕВНОВАНИЯХ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Допуск спортсменов для участия в соревнованиях производится в соответствии с поданными заявками на основании медицинских справок (расписок) и ксерокопий документов, удостоверяющих личность.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Каждый спортсмен, зарегистрировавшийся на участие в соревнованиях на сайте в установленном порядке, несет личную ответственность за свою жизнь и состояние своего здоровья во время соревнований.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ПОРЯДОК И СРОКИ ПОДАЧИ ЗАЯВОК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Предварительные заявки на участие в соревнованиях подаются заинтересованными лицами в период по 15 января 2019 года в электронной форме на сайте ОО «БФЛА» </w:t>
      </w:r>
      <w:hyperlink r:id="rId7" w:history="1">
        <w:r w:rsidRPr="000D24BE">
          <w:rPr>
            <w:color w:val="0000FF"/>
            <w:sz w:val="20"/>
            <w:szCs w:val="20"/>
            <w:bdr w:val="none" w:sz="0" w:space="0" w:color="auto" w:frame="1"/>
            <w:lang w:eastAsia="ru-RU"/>
          </w:rPr>
          <w:t>http://www.bfla.eu</w:t>
        </w:r>
      </w:hyperlink>
      <w:r w:rsidRPr="000D24BE">
        <w:rPr>
          <w:sz w:val="20"/>
          <w:szCs w:val="20"/>
          <w:u w:val="single"/>
          <w:lang w:eastAsia="ru-RU"/>
        </w:rPr>
        <w:t>  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Окончательные заявки подаются в письменном виде с указанием имени и фамилии спортсмена, видов легкой атлетики, входящих в программу соревнований, в срок до 10.00 - 19 января 2019 года.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Контакты: веб-сайт </w:t>
      </w:r>
      <w:hyperlink r:id="rId8" w:history="1">
        <w:r w:rsidRPr="000D24BE">
          <w:rPr>
            <w:color w:val="0000FF"/>
            <w:sz w:val="20"/>
            <w:szCs w:val="20"/>
            <w:bdr w:val="none" w:sz="0" w:space="0" w:color="auto" w:frame="1"/>
            <w:lang w:eastAsia="ru-RU"/>
          </w:rPr>
          <w:t>http://www.bfla.eu</w:t>
        </w:r>
      </w:hyperlink>
      <w:r w:rsidRPr="000D24BE">
        <w:rPr>
          <w:sz w:val="20"/>
          <w:szCs w:val="20"/>
          <w:lang w:eastAsia="ru-RU"/>
        </w:rPr>
        <w:t xml:space="preserve"> (Совет ветеранов - </w:t>
      </w:r>
      <w:proofErr w:type="spellStart"/>
      <w:r w:rsidRPr="000D24BE">
        <w:rPr>
          <w:sz w:val="20"/>
          <w:szCs w:val="20"/>
          <w:lang w:eastAsia="ru-RU"/>
        </w:rPr>
        <w:t>Masters</w:t>
      </w:r>
      <w:proofErr w:type="spellEnd"/>
      <w:proofErr w:type="gramStart"/>
      <w:r w:rsidRPr="000D24BE">
        <w:rPr>
          <w:sz w:val="20"/>
          <w:szCs w:val="20"/>
          <w:lang w:eastAsia="ru-RU"/>
        </w:rPr>
        <w:t>),e-</w:t>
      </w:r>
      <w:proofErr w:type="spellStart"/>
      <w:r w:rsidRPr="000D24BE">
        <w:rPr>
          <w:sz w:val="20"/>
          <w:szCs w:val="20"/>
          <w:lang w:eastAsia="ru-RU"/>
        </w:rPr>
        <w:t>mail</w:t>
      </w:r>
      <w:proofErr w:type="spellEnd"/>
      <w:proofErr w:type="gramEnd"/>
      <w:r w:rsidRPr="000D24BE">
        <w:rPr>
          <w:sz w:val="20"/>
          <w:szCs w:val="20"/>
          <w:lang w:eastAsia="ru-RU"/>
        </w:rPr>
        <w:t>: </w:t>
      </w:r>
      <w:hyperlink r:id="rId9" w:history="1">
        <w:r w:rsidRPr="000D24BE">
          <w:rPr>
            <w:color w:val="0000FF"/>
            <w:sz w:val="20"/>
            <w:szCs w:val="20"/>
            <w:bdr w:val="none" w:sz="0" w:space="0" w:color="auto" w:frame="1"/>
            <w:lang w:eastAsia="ru-RU"/>
          </w:rPr>
          <w:t>mezhan77@yandex.by"by</w:t>
        </w:r>
      </w:hyperlink>
      <w:r w:rsidRPr="000D24BE">
        <w:rPr>
          <w:sz w:val="20"/>
          <w:szCs w:val="20"/>
          <w:u w:val="single"/>
          <w:lang w:eastAsia="ru-RU"/>
        </w:rPr>
        <w:t>, т</w:t>
      </w:r>
      <w:r w:rsidRPr="000D24BE">
        <w:rPr>
          <w:sz w:val="20"/>
          <w:szCs w:val="20"/>
          <w:lang w:eastAsia="ru-RU"/>
        </w:rPr>
        <w:t>ел.+375 (29) 649-93-90 Юрий Крупица (</w:t>
      </w:r>
      <w:proofErr w:type="spellStart"/>
      <w:r w:rsidRPr="000D24BE">
        <w:rPr>
          <w:sz w:val="20"/>
          <w:szCs w:val="20"/>
          <w:lang w:eastAsia="ru-RU"/>
        </w:rPr>
        <w:t>Yury</w:t>
      </w:r>
      <w:proofErr w:type="spellEnd"/>
      <w:r w:rsidRPr="000D24BE">
        <w:rPr>
          <w:sz w:val="20"/>
          <w:szCs w:val="20"/>
          <w:lang w:eastAsia="ru-RU"/>
        </w:rPr>
        <w:t xml:space="preserve"> </w:t>
      </w:r>
      <w:proofErr w:type="spellStart"/>
      <w:r w:rsidRPr="000D24BE">
        <w:rPr>
          <w:sz w:val="20"/>
          <w:szCs w:val="20"/>
          <w:lang w:eastAsia="ru-RU"/>
        </w:rPr>
        <w:t>Krupitsa</w:t>
      </w:r>
      <w:proofErr w:type="spellEnd"/>
      <w:r w:rsidRPr="000D24BE">
        <w:rPr>
          <w:sz w:val="20"/>
          <w:szCs w:val="20"/>
          <w:lang w:eastAsia="ru-RU"/>
        </w:rPr>
        <w:t>).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ПРОГРАММА СОРЕВНОВАНИЙ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Мужчины и женщины: бег на 60м, 200м, 400м, 800м, 3000м, спортивная ходьба на 3000м, прыжки в высоту, прыжки в длину, толкание ядра, эстафетный бег (4х200м).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Каждый спортсмен может выступать не более чем в трех видах программы соревнований.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 каждом виде программы принимают участие спортсмены разных возрастных категорий (возрастные категории: 35-39; 40-44; 45-49; 50-54; 55-59; 60-64; 65-69; 70-74; 75-79; 80 и старше).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Во всех беговых видах программы соревнований и в спортивной ходьбе соревнования проводятся в один круг.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 технических видах (прыжок в длину и толкание ядра) каждому спортсмену предоставляется по 4 попытки.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 прыжках в высоту начальная высота определяется спортсменами, последующий подъем планки с шагом 5см.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 xml:space="preserve">Определение порядка выполнения попыток и расстановка спортсменов по забегам </w:t>
      </w:r>
      <w:proofErr w:type="gramStart"/>
      <w:r w:rsidRPr="000D24BE">
        <w:rPr>
          <w:sz w:val="20"/>
          <w:szCs w:val="20"/>
          <w:lang w:eastAsia="ru-RU"/>
        </w:rPr>
        <w:t>производится</w:t>
      </w:r>
      <w:proofErr w:type="gramEnd"/>
      <w:r w:rsidRPr="000D24BE">
        <w:rPr>
          <w:sz w:val="20"/>
          <w:szCs w:val="20"/>
          <w:lang w:eastAsia="ru-RU"/>
        </w:rPr>
        <w:t xml:space="preserve"> главной судейской коллегией соревнований.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К участию в эстафете допускается команда спортсменов, суммарный возраст которых (сумма полных лет) составляет не менее 160 лет у женщин и 180 лет у мужчин.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Расписание соревнований: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 </w:t>
      </w:r>
    </w:p>
    <w:tbl>
      <w:tblPr>
        <w:tblW w:w="16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5470"/>
        <w:gridCol w:w="2408"/>
        <w:gridCol w:w="5679"/>
      </w:tblGrid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b/>
                <w:bCs/>
                <w:sz w:val="20"/>
                <w:szCs w:val="20"/>
                <w:lang w:eastAsia="ru-RU"/>
              </w:rPr>
              <w:t>Программа беговых видов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b/>
                <w:bCs/>
                <w:sz w:val="20"/>
                <w:szCs w:val="20"/>
                <w:lang w:eastAsia="ru-RU"/>
              </w:rPr>
              <w:t>Программа технических видов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10.40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Открытие соревнований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LJ-W      HJ-M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 xml:space="preserve">800 </w:t>
            </w:r>
            <w:proofErr w:type="gramStart"/>
            <w:r w:rsidRPr="000D24BE">
              <w:rPr>
                <w:sz w:val="20"/>
                <w:szCs w:val="20"/>
                <w:lang w:eastAsia="ru-RU"/>
              </w:rPr>
              <w:t xml:space="preserve">m  </w:t>
            </w:r>
            <w:proofErr w:type="spellStart"/>
            <w:r w:rsidRPr="000D24BE">
              <w:rPr>
                <w:sz w:val="20"/>
                <w:szCs w:val="20"/>
                <w:lang w:eastAsia="ru-RU"/>
              </w:rPr>
              <w:t>M</w:t>
            </w:r>
            <w:proofErr w:type="spellEnd"/>
            <w:proofErr w:type="gramEnd"/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HJ-W     LJ-M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 xml:space="preserve">             800 </w:t>
            </w:r>
            <w:proofErr w:type="gramStart"/>
            <w:r w:rsidRPr="000D24BE">
              <w:rPr>
                <w:sz w:val="20"/>
                <w:szCs w:val="20"/>
                <w:lang w:eastAsia="ru-RU"/>
              </w:rPr>
              <w:t>m  W</w:t>
            </w:r>
            <w:proofErr w:type="gramEnd"/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SP W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60 m W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SP M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11.45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 xml:space="preserve">60 m </w:t>
            </w:r>
            <w:proofErr w:type="spellStart"/>
            <w:r w:rsidRPr="000D24BE">
              <w:rPr>
                <w:sz w:val="20"/>
                <w:szCs w:val="20"/>
                <w:lang w:eastAsia="ru-RU"/>
              </w:rPr>
              <w:t>M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Награждение первых видов программы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3000</w:t>
            </w:r>
            <w:proofErr w:type="gramStart"/>
            <w:r w:rsidRPr="000D24BE">
              <w:rPr>
                <w:sz w:val="20"/>
                <w:szCs w:val="20"/>
                <w:lang w:eastAsia="ru-RU"/>
              </w:rPr>
              <w:t xml:space="preserve">m  </w:t>
            </w:r>
            <w:proofErr w:type="spellStart"/>
            <w:r w:rsidRPr="000D24BE">
              <w:rPr>
                <w:sz w:val="20"/>
                <w:szCs w:val="20"/>
                <w:lang w:eastAsia="ru-RU"/>
              </w:rPr>
              <w:t>Walk</w:t>
            </w:r>
            <w:proofErr w:type="spellEnd"/>
            <w:proofErr w:type="gramEnd"/>
            <w:r w:rsidRPr="000D24BE">
              <w:rPr>
                <w:sz w:val="20"/>
                <w:szCs w:val="20"/>
                <w:lang w:eastAsia="ru-RU"/>
              </w:rPr>
              <w:t>  W+M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12.45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200 m W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12.55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 xml:space="preserve">200 m </w:t>
            </w:r>
            <w:proofErr w:type="spellStart"/>
            <w:r w:rsidRPr="000D24BE">
              <w:rPr>
                <w:sz w:val="20"/>
                <w:szCs w:val="20"/>
                <w:lang w:eastAsia="ru-RU"/>
              </w:rPr>
              <w:t>M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3000 m W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13.35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400 m W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 xml:space="preserve">400 m </w:t>
            </w:r>
            <w:proofErr w:type="spellStart"/>
            <w:r w:rsidRPr="000D24BE">
              <w:rPr>
                <w:sz w:val="20"/>
                <w:szCs w:val="20"/>
                <w:lang w:eastAsia="ru-RU"/>
              </w:rPr>
              <w:t>M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 xml:space="preserve">3000 m </w:t>
            </w:r>
            <w:proofErr w:type="spellStart"/>
            <w:r w:rsidRPr="000D24BE">
              <w:rPr>
                <w:sz w:val="20"/>
                <w:szCs w:val="20"/>
                <w:lang w:eastAsia="ru-RU"/>
              </w:rPr>
              <w:t>M</w:t>
            </w:r>
            <w:proofErr w:type="spellEnd"/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 xml:space="preserve">4x200m </w:t>
            </w:r>
            <w:proofErr w:type="spellStart"/>
            <w:r w:rsidRPr="000D24BE">
              <w:rPr>
                <w:sz w:val="20"/>
                <w:szCs w:val="20"/>
                <w:lang w:eastAsia="ru-RU"/>
              </w:rPr>
              <w:t>relays</w:t>
            </w:r>
            <w:proofErr w:type="spellEnd"/>
            <w:r w:rsidRPr="000D24BE">
              <w:rPr>
                <w:sz w:val="20"/>
                <w:szCs w:val="20"/>
                <w:lang w:eastAsia="ru-RU"/>
              </w:rPr>
              <w:t xml:space="preserve"> M/W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0D24BE" w:rsidRPr="000D24BE" w:rsidTr="000D24BE">
        <w:tc>
          <w:tcPr>
            <w:tcW w:w="151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Награждение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0D24BE" w:rsidRPr="000D24BE" w:rsidRDefault="000D24BE" w:rsidP="000D24BE">
            <w:pPr>
              <w:pStyle w:val="a6"/>
              <w:rPr>
                <w:sz w:val="20"/>
                <w:szCs w:val="20"/>
                <w:lang w:eastAsia="ru-RU"/>
              </w:rPr>
            </w:pPr>
            <w:r w:rsidRPr="000D24BE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lastRenderedPageBreak/>
        <w:t>Расписание соревнований может быть изменено в связи с изменением количества участников после окончания регистрации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M – мужчины; W – женщины; M/W – для мужчин и женщин.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 xml:space="preserve">100 m – бег, 5000 m </w:t>
      </w:r>
      <w:proofErr w:type="spellStart"/>
      <w:r w:rsidRPr="000D24BE">
        <w:rPr>
          <w:sz w:val="20"/>
          <w:szCs w:val="20"/>
          <w:lang w:eastAsia="ru-RU"/>
        </w:rPr>
        <w:t>Walk</w:t>
      </w:r>
      <w:proofErr w:type="spellEnd"/>
      <w:r w:rsidRPr="000D24BE">
        <w:rPr>
          <w:sz w:val="20"/>
          <w:szCs w:val="20"/>
          <w:lang w:eastAsia="ru-RU"/>
        </w:rPr>
        <w:t xml:space="preserve"> –ходьба, HJ – прыжок в высоту,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 xml:space="preserve">LJ – прыжок в длину, SP – толкание ядра, </w:t>
      </w:r>
      <w:proofErr w:type="spellStart"/>
      <w:r w:rsidRPr="000D24BE">
        <w:rPr>
          <w:sz w:val="20"/>
          <w:szCs w:val="20"/>
          <w:lang w:eastAsia="ru-RU"/>
        </w:rPr>
        <w:t>Relays</w:t>
      </w:r>
      <w:proofErr w:type="spellEnd"/>
      <w:r w:rsidRPr="000D24BE">
        <w:rPr>
          <w:sz w:val="20"/>
          <w:szCs w:val="20"/>
          <w:lang w:eastAsia="ru-RU"/>
        </w:rPr>
        <w:t xml:space="preserve"> – эстафета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УСЛОВИЯ ФИНАНСИРОВАНИЯ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ОО «БФЛА» осуществляет расходы по награждению победителей и призеров соревнований, по приобретению номеров, медалей, а также на иное материальное обеспечение, необходимое для проведения соревнований.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Учреждение «Республиканский центр олимпийской подготовки по легкой атлетике» при проведении соревнований предоставляет легкоатлетический манеж, оборудование и инвентарь, необходимый для организации и проведения соревнования.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Расходы по проезду, питанию и размещению участников соревнований осуществляется за счет направляющих организаций, личных средств спортсменов.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Организаторы соревнований устанавливают регистрационный взнос. Средства, полученные от уплаты регистрационного взноса, расходуются на организацию и проведение соревнований.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Граждане Республики Беларусь, лица без гражданства и иностранные граждане уплачивают регистрационный взнос в следующих размерах: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при уплате не позднее 15 января 2019 года: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один вид программы соревнований – 15 руб. 00 коп;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второй и третий виды программы соревнований (дополнительно) – по 7 руб. 00 коп за каждый вид;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при уплате после 15 января 2019 года: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один вид программы соревнований – 30 руб. 00 коп;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второй и третий виды программы соревнований (дополнительно) – по 14 руб. 00 коп за каждый вид;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Для членов Совета ветеранов легкой атлетики ОО «БФЛА» размер регистрационного взноса составляет 50% от сумм регистрационного взноса, установленных настоящим Положением.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                  Оплата регистрационного взноса производится спортсменом в безналичном порядке на расчетный счет (№ BY73BLBB30150100141126001001 в Дирекции ОАО «</w:t>
      </w:r>
      <w:proofErr w:type="spellStart"/>
      <w:r w:rsidRPr="000D24BE">
        <w:rPr>
          <w:sz w:val="20"/>
          <w:szCs w:val="20"/>
          <w:lang w:eastAsia="ru-RU"/>
        </w:rPr>
        <w:t>Белинвестбанк</w:t>
      </w:r>
      <w:proofErr w:type="spellEnd"/>
      <w:r w:rsidRPr="000D24BE">
        <w:rPr>
          <w:sz w:val="20"/>
          <w:szCs w:val="20"/>
          <w:lang w:eastAsia="ru-RU"/>
        </w:rPr>
        <w:t xml:space="preserve">» по </w:t>
      </w:r>
      <w:proofErr w:type="spellStart"/>
      <w:r w:rsidRPr="000D24BE">
        <w:rPr>
          <w:sz w:val="20"/>
          <w:szCs w:val="20"/>
          <w:lang w:eastAsia="ru-RU"/>
        </w:rPr>
        <w:t>г.Минску</w:t>
      </w:r>
      <w:proofErr w:type="spellEnd"/>
      <w:r w:rsidRPr="000D24BE">
        <w:rPr>
          <w:sz w:val="20"/>
          <w:szCs w:val="20"/>
          <w:lang w:eastAsia="ru-RU"/>
        </w:rPr>
        <w:t xml:space="preserve"> и Минской области, IBAN BLBBBY2X, УНП 100141126 (назначение – регистрационный взнос за участие в чемпионате РБ среди ветеранов) или </w:t>
      </w:r>
      <w:proofErr w:type="spellStart"/>
      <w:r w:rsidRPr="000D24BE">
        <w:rPr>
          <w:sz w:val="20"/>
          <w:szCs w:val="20"/>
          <w:lang w:eastAsia="ru-RU"/>
        </w:rPr>
        <w:t>on-line</w:t>
      </w:r>
      <w:proofErr w:type="spellEnd"/>
      <w:r w:rsidRPr="000D24BE">
        <w:rPr>
          <w:sz w:val="20"/>
          <w:szCs w:val="20"/>
          <w:lang w:eastAsia="ru-RU"/>
        </w:rPr>
        <w:t xml:space="preserve"> в безналичном порядке в личном кабинете участника соревнований на сайте 42195.by.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Назначение платежа – Стартовый взнос за участие в чемпионате РБ по л/а среди ветеранов.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 виде исключения спортсмены, прибывшие из-за границы, оплачивают регистрационный взнос непосредственно в день проведения соревнований до начала соревнований в следующем размере: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один вид программы соревнований – 15 руб. 00 коп;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второй и третий виды программы соревнований (дополнительно) – по 7 руб. 00 коп за каждый вид;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Спортсмены, не оплатившие регистрационный взнос, не допускаются к участию в соревнованиях.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ТЕХНИЧЕСКИЕ ПРАВИЛА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Соревнования проводятся по правилам ИААФ и WMA.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Все участники соревнований принимают участие в них по собственной воле, осознавая весь риск, связанный с участием в соревнованиях, и обязуются не предъявлять организаторам никаких претензий, связанных с этим.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Каждый спортсмен, регистрируясь для участия в соревнованиях, соглашается, что все сделанные во время соревнований изображения (кино-, теле-, видео- фотокадр и т.д.) могут использоваться организаторами в рекламных целях без получения отдельного на то его согласия.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На старт допускаются спортсмены только со стартовым номером.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Стартовый номер является персональным. Под конкретным стартовым номером может участвовать только спортсмен, зарегистрировавшийся под этим номером.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ПОРЯДОК ОПРЕДЕЛЕНИЯ И НАГРАЖДЕНИЕ ПОБЕДИТЕЛЕЙ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Победители соревнований определяются по возрастным категориям, установленным правилами WMA, и по правилам, установленным ИААФ.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Спортсмены, занявшие первые три места в своей возрастной категории, награждаются медалями независимо от количества участвующих спортсменов в данной возрастной категории.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Все спортсмены, принявшие участие в соревнованиях, получают сертификаты.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Победители в абсолютном зачете награждаются дополнительно (в случае выступления в отдельном виде менее трех спортсменов – награждение в абсолютном зачете не производится).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Награждения медалями за 1-3 места состоятся сразу после окончания соответствующего вида программы соревнований.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Подведение итогов соревнований и награждение в абсолютных зачетах состоится по истечении 20 минут после окончания последнего вида программы соревнований. 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lastRenderedPageBreak/>
        <w:t>ПОРЯДОК ПОДАЧИ ПРОТЕСТОВ И ИХ РАССМОТРЕНИЯ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b/>
          <w:bCs/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Спортсмены и руководитель (представитель) команды могут опротестовать результаты соревнований в случае нарушения правил соревнований, судейских ошибок, повлекших существенные изменения в определении личных мест, а также в случаях неправильного допуска, не допуска к участию в соревнованиях, дисквалификации спортсменов (за исключением дисквалификации по допингу).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Протесты подаются заинтересованными лицами в письменной форме непосредственно после возникновения обстоятельства, послужившего поводом к подаче протеста.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Протесты рассматриваются старшим судьей (рефери).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В случае отклонения протеста лицо, подавшее протест, вправе подать апелляцию.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Апелляция подается в письменной форме в ОО «БФЛА» не позднее 30 минут после официального объявления результатов соревнований.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Решение ОО «БФЛА» по апелляции является окончательным и не подлежит дальнейшему обжалованию.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Несвоевременно поданные протесты и апелляции не рассматриваются.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ПОРЯДОК ОРГАНИЗАЦИИ МЕДИЦИНСКОГО ОБЕСПЕЧЕНИЯ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 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Медицинское обеспечение соревнований организуется в соответствии с нормативными правовыми актами Министерства здравоохранения Республики Беларусь.</w:t>
      </w:r>
    </w:p>
    <w:p w:rsidR="000D24BE" w:rsidRPr="000D24BE" w:rsidRDefault="000D24BE" w:rsidP="000D24BE">
      <w:pPr>
        <w:pStyle w:val="a6"/>
        <w:rPr>
          <w:sz w:val="20"/>
          <w:szCs w:val="20"/>
          <w:lang w:eastAsia="ru-RU"/>
        </w:rPr>
      </w:pPr>
      <w:r w:rsidRPr="000D24BE">
        <w:rPr>
          <w:sz w:val="20"/>
          <w:szCs w:val="20"/>
          <w:lang w:eastAsia="ru-RU"/>
        </w:rPr>
        <w:t>Присутствие медицинского персонала и наличие у него средств оказания скорой медицинской помощи участникам соревнований гарантируется.</w:t>
      </w:r>
    </w:p>
    <w:p w:rsidR="00850018" w:rsidRPr="000D24BE" w:rsidRDefault="00850018" w:rsidP="000D24BE">
      <w:pPr>
        <w:pStyle w:val="a6"/>
        <w:rPr>
          <w:sz w:val="20"/>
          <w:szCs w:val="20"/>
        </w:rPr>
      </w:pPr>
    </w:p>
    <w:sectPr w:rsidR="00850018" w:rsidRPr="000D24BE" w:rsidSect="000D24BE"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537"/>
    <w:multiLevelType w:val="multilevel"/>
    <w:tmpl w:val="4C4A2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208F9"/>
    <w:multiLevelType w:val="multilevel"/>
    <w:tmpl w:val="F3547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07AB7"/>
    <w:multiLevelType w:val="multilevel"/>
    <w:tmpl w:val="0764D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2365B"/>
    <w:multiLevelType w:val="multilevel"/>
    <w:tmpl w:val="DA7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D3451"/>
    <w:multiLevelType w:val="multilevel"/>
    <w:tmpl w:val="A75C09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321F7"/>
    <w:multiLevelType w:val="multilevel"/>
    <w:tmpl w:val="6C2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A2DD6"/>
    <w:multiLevelType w:val="multilevel"/>
    <w:tmpl w:val="6EA04F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AD71A2"/>
    <w:multiLevelType w:val="multilevel"/>
    <w:tmpl w:val="45681B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41EBA"/>
    <w:multiLevelType w:val="multilevel"/>
    <w:tmpl w:val="FBBAC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76BBC"/>
    <w:multiLevelType w:val="multilevel"/>
    <w:tmpl w:val="B15A7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15C5C"/>
    <w:multiLevelType w:val="multilevel"/>
    <w:tmpl w:val="17C4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10346"/>
    <w:multiLevelType w:val="multilevel"/>
    <w:tmpl w:val="79F40B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B36AC3"/>
    <w:multiLevelType w:val="multilevel"/>
    <w:tmpl w:val="0D024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3173F"/>
    <w:multiLevelType w:val="multilevel"/>
    <w:tmpl w:val="1E84FE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74BA7"/>
    <w:multiLevelType w:val="multilevel"/>
    <w:tmpl w:val="17D830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BE"/>
    <w:rsid w:val="000D24BE"/>
    <w:rsid w:val="00710D61"/>
    <w:rsid w:val="0085001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38AC7-156D-4A90-B8E8-386443ED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4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4BE"/>
    <w:rPr>
      <w:color w:val="0000FF"/>
      <w:u w:val="single"/>
    </w:rPr>
  </w:style>
  <w:style w:type="character" w:styleId="a5">
    <w:name w:val="Strong"/>
    <w:basedOn w:val="a0"/>
    <w:uiPriority w:val="22"/>
    <w:qFormat/>
    <w:rsid w:val="000D24BE"/>
    <w:rPr>
      <w:b/>
      <w:bCs/>
    </w:rPr>
  </w:style>
  <w:style w:type="paragraph" w:styleId="a6">
    <w:name w:val="No Spacing"/>
    <w:uiPriority w:val="1"/>
    <w:qFormat/>
    <w:rsid w:val="000D2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fl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fl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42195.by/wp-content/uploads/2017/07/1-shapk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zhan77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Надежда</dc:creator>
  <cp:keywords/>
  <dc:description/>
  <cp:lastModifiedBy>Храмова Надежда</cp:lastModifiedBy>
  <cp:revision>1</cp:revision>
  <dcterms:created xsi:type="dcterms:W3CDTF">2018-12-03T20:17:00Z</dcterms:created>
  <dcterms:modified xsi:type="dcterms:W3CDTF">2018-12-03T20:18:00Z</dcterms:modified>
</cp:coreProperties>
</file>