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C1" w:rsidRDefault="00BE0D39">
      <w:r>
        <w:t xml:space="preserve">ПОЛОЖЕНИЕ </w:t>
      </w:r>
      <w:r>
        <w:rPr>
          <w:lang w:val="en-US"/>
        </w:rPr>
        <w:t>ELTON</w:t>
      </w:r>
      <w:r w:rsidRPr="00BE0D39">
        <w:t xml:space="preserve"> </w:t>
      </w:r>
      <w:r>
        <w:rPr>
          <w:lang w:val="en-US"/>
        </w:rPr>
        <w:t>ULTRA</w:t>
      </w:r>
      <w:r w:rsidRPr="00BE0D39">
        <w:t xml:space="preserve"> 2019</w:t>
      </w:r>
      <w:r>
        <w:t xml:space="preserve"> доступно на официальном сайте - </w:t>
      </w:r>
      <w:hyperlink r:id="rId5" w:history="1">
        <w:r w:rsidRPr="00E92104">
          <w:rPr>
            <w:rStyle w:val="a3"/>
          </w:rPr>
          <w:t>http://elton-ultra-trail.com/regulation/</w:t>
        </w:r>
      </w:hyperlink>
    </w:p>
    <w:p w:rsidR="00BE0D39" w:rsidRDefault="00BE0D39"/>
    <w:p w:rsidR="00BE0D39" w:rsidRDefault="00BE0D39">
      <w:pPr>
        <w:rPr>
          <w:lang w:val="en-US"/>
        </w:rPr>
      </w:pPr>
      <w:r>
        <w:rPr>
          <w:lang w:val="en-US"/>
        </w:rPr>
        <w:t xml:space="preserve">REGULATION OF ELTON ULTRA 2019 is available on official web-site - </w:t>
      </w:r>
      <w:hyperlink r:id="rId6" w:history="1">
        <w:r w:rsidRPr="00E92104">
          <w:rPr>
            <w:rStyle w:val="a3"/>
            <w:lang w:val="en-US"/>
          </w:rPr>
          <w:t>http://elton-ultra-trail.com/en/regulation/</w:t>
        </w:r>
      </w:hyperlink>
    </w:p>
    <w:p w:rsidR="00BE0D39" w:rsidRPr="00BE0D39" w:rsidRDefault="00BE0D3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sectPr w:rsidR="00BE0D39" w:rsidRPr="00BE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9"/>
    <w:rsid w:val="001231C1"/>
    <w:rsid w:val="00B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ton-ultra-trail.com/en/regulation/" TargetMode="External"/><Relationship Id="rId5" Type="http://schemas.openxmlformats.org/officeDocument/2006/relationships/hyperlink" Target="http://elton-ultra-trail.com/reg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2019-02-24T08:31:00Z</dcterms:created>
  <dcterms:modified xsi:type="dcterms:W3CDTF">2019-02-24T08:38:00Z</dcterms:modified>
</cp:coreProperties>
</file>