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802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402"/>
        <w:gridCol w:w="3298"/>
      </w:tblGrid>
      <w:tr>
        <w:trPr>
          <w:trHeight w:val="2402"/>
        </w:trPr>
        <w:tc>
          <w:tcPr>
            <w:tcW w:w="2943" w:type="dxa"/>
          </w:tcPr>
          <w:p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аганрога</w:t>
            </w:r>
            <w:proofErr w:type="spellEnd"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     » апреля 2019г.</w:t>
            </w:r>
          </w:p>
        </w:tc>
        <w:tc>
          <w:tcPr>
            <w:tcW w:w="3119" w:type="dxa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Молодежи»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__________Федянина С.И.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     »апреля 2019 г.</w:t>
            </w:r>
          </w:p>
        </w:tc>
        <w:tc>
          <w:tcPr>
            <w:tcW w:w="3402" w:type="dxa"/>
          </w:tcPr>
          <w:p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СОГЛАСОВАНО</w:t>
            </w:r>
          </w:p>
          <w:p>
            <w:pPr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 Клуба Любителей Бега</w:t>
            </w:r>
          </w:p>
          <w:p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«Легенда»</w:t>
            </w:r>
          </w:p>
          <w:p>
            <w:pPr>
              <w:spacing w:line="276" w:lineRule="auto"/>
              <w:ind w:left="850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В.С.Хахуцкий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   »  апреля 2019 г.</w:t>
            </w:r>
          </w:p>
        </w:tc>
        <w:tc>
          <w:tcPr>
            <w:tcW w:w="3298" w:type="dxa"/>
          </w:tcPr>
          <w:p/>
        </w:tc>
      </w:tr>
    </w:tbl>
    <w:p/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проведении 6-го легкоатлетического пробега «Легенда», приуроченного ко дню основания КЛБ «Легенда».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проведении 6-го легкоатлетического пробега «Легенда», приуроченного ко дню основания КЛБ «Легенда» (далее - Соревнование) условия и правила (далее - Правила), в соответствии с которыми пройдет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 изложенными в нем.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Соревнования являются: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массового спорта;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общественного внимания к богатым возможностям активного отдыха в Ростовской области и городе Таганроге, в частности.</w:t>
      </w:r>
    </w:p>
    <w:p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И РУКОВОДСТВО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– Клуб Любителей Бега «Легенда» (далее по тексту – КЛБ), МБУК (Дворец Молодежи), комитет по физической культуре и спорту г. Таганрога.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отвечает за: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информационное обеспечение участников;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места проведения;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 к участию;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судейства;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разработку и разметку трассы;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взаимодействие с партнерами и спонсорами;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официальных обращений, протестов и спорных вопросов;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награждение участников.</w:t>
      </w:r>
    </w:p>
    <w:p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медицинской помощью (наличие квалифицированного врача и необходимой </w:t>
      </w:r>
      <w:proofErr w:type="spellStart"/>
      <w:r>
        <w:rPr>
          <w:rFonts w:ascii="Times New Roman" w:hAnsi="Times New Roman" w:cs="Times New Roman"/>
        </w:rPr>
        <w:t>медукладки</w:t>
      </w:r>
      <w:proofErr w:type="spellEnd"/>
      <w:r>
        <w:rPr>
          <w:rFonts w:ascii="Times New Roman" w:hAnsi="Times New Roman" w:cs="Times New Roman"/>
        </w:rPr>
        <w:t>) участников соревнований и зрителей во время проведения соревнований осуществляет Комитет по физической культуре и спорту г. Таганрога.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Контакты:</w:t>
      </w:r>
    </w:p>
    <w:p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e-mail: </w:t>
      </w:r>
      <w:hyperlink r:id="rId6" w:tgtFrame="_blank" w:history="1">
        <w:r>
          <w:rPr>
            <w:rStyle w:val="a4"/>
            <w:rFonts w:ascii="Times New Roman" w:hAnsi="Times New Roman" w:cs="Times New Roman"/>
            <w:szCs w:val="19"/>
            <w:lang w:val="en-US"/>
          </w:rPr>
          <w:t>pobeda_vseh@mail.ru</w:t>
        </w:r>
      </w:hyperlink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- Телефон: </w:t>
      </w:r>
    </w:p>
    <w:p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- 89882524722 – Виктор.</w:t>
      </w:r>
    </w:p>
    <w:p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И ВРЕМЯ ПРОВЕДЕНИЯ МЕРОПРИЯТИЯ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мая 2019 года Ростовская область город Таганрог, Пушкинская набережная.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Проезд к месту проведения пробега: 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старого ж/д вокзала, автовокзала: на любом трамвае по направлению к центру, остановка Итальянский пер., после чего спускаемся по «Каменной лестнице» к морю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ДИСТАНЦИЙ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миля – от 7 до 11 лет; с 12 до 14 лет – 1600м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6км -  15-17лет,18-39 лет, 40-49 лет,  50-59 лет, 60 лет  и старше.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16км - мужчины и женщины: 18-29 лет,30-39 лет, 40-49 лет,  50-59 лет,  60 лет  и старше.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 мая 2019 года: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08:30 – 9:30</w:t>
      </w:r>
      <w:r>
        <w:rPr>
          <w:rFonts w:ascii="Times New Roman" w:hAnsi="Times New Roman" w:cs="Times New Roman"/>
        </w:rPr>
        <w:t xml:space="preserve"> – сбор, выдача стартовых пакетов и регистрация участников на Пушкинской набережной.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9:45</w:t>
      </w:r>
      <w:r>
        <w:rPr>
          <w:rFonts w:ascii="Times New Roman" w:hAnsi="Times New Roman" w:cs="Times New Roman"/>
        </w:rPr>
        <w:t xml:space="preserve"> – Общая разминка с ведущими.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10:00</w:t>
      </w:r>
      <w:r>
        <w:rPr>
          <w:rFonts w:ascii="Times New Roman" w:hAnsi="Times New Roman" w:cs="Times New Roman"/>
        </w:rPr>
        <w:t xml:space="preserve"> – Парад открытия.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10.20</w:t>
      </w:r>
      <w:r>
        <w:rPr>
          <w:rFonts w:ascii="Times New Roman" w:hAnsi="Times New Roman" w:cs="Times New Roman"/>
        </w:rPr>
        <w:t xml:space="preserve">- Старт на 1,6км.           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10.30</w:t>
      </w:r>
      <w:r>
        <w:rPr>
          <w:rFonts w:ascii="Times New Roman" w:hAnsi="Times New Roman" w:cs="Times New Roman"/>
        </w:rPr>
        <w:t xml:space="preserve">-Старт на 6км и 16км.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10.40</w:t>
      </w:r>
      <w:r>
        <w:rPr>
          <w:rFonts w:ascii="Times New Roman" w:hAnsi="Times New Roman" w:cs="Times New Roman"/>
        </w:rPr>
        <w:t xml:space="preserve"> – Награждение 1600м.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11.30</w:t>
      </w:r>
      <w:r>
        <w:rPr>
          <w:rFonts w:ascii="Times New Roman" w:hAnsi="Times New Roman" w:cs="Times New Roman"/>
        </w:rPr>
        <w:t xml:space="preserve"> - Награждение 6км. </w:t>
      </w:r>
    </w:p>
    <w:p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12.00</w:t>
      </w:r>
      <w:r>
        <w:rPr>
          <w:rFonts w:ascii="Times New Roman" w:hAnsi="Times New Roman" w:cs="Times New Roman"/>
        </w:rPr>
        <w:t>– Награждение 16 км.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СОРЕВНОВАНИИ И ДОПУСК</w:t>
      </w:r>
    </w:p>
    <w:p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16 км допускаются участники, достигшие 18-ти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6км допускаются участники, достигшие 15-ти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1,6км допускаются участники до 14 лет.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обязаны при регистрации предъявить следующие документы: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документа, удостоверяющего личность участника;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допуск на соревнование.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Письменный отказ от претензий к организаторам и подтверждение факта несения самостоятельной ответственности за соблюдения техники безопасности и так же обязательство выполнять требования организаторов, подписанный участником собственноручно (см. Приложение). Выдается и заполняется на месте, при получении стартового пакета.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регистрации все участники Соревнования соглашаются с тем, что организаторы могут использовать, публиковать, транслировать, включать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Участник считается зарегистрированным, если он заполнил заявку на сайте </w:t>
      </w:r>
      <w:r>
        <w:rPr>
          <w:rFonts w:ascii="Times New Roman" w:hAnsi="Times New Roman" w:cs="Times New Roman"/>
          <w:highlight w:val="yellow"/>
        </w:rPr>
        <w:t>«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reg</w:t>
      </w:r>
      <w:proofErr w:type="spellEnd"/>
      <w:r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  <w:highlight w:val="yellow"/>
          <w:lang w:val="en-US"/>
        </w:rPr>
        <w:t>place</w:t>
      </w:r>
      <w:r>
        <w:rPr>
          <w:rFonts w:ascii="Times New Roman" w:hAnsi="Times New Roman" w:cs="Times New Roman"/>
          <w:highlight w:val="yellow"/>
        </w:rPr>
        <w:t>»</w:t>
      </w:r>
      <w:r>
        <w:rPr>
          <w:rFonts w:ascii="Times New Roman" w:hAnsi="Times New Roman" w:cs="Times New Roman"/>
        </w:rPr>
        <w:t xml:space="preserve"> и оплатил стартовый взнос.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Дополнительная регистрация возможна на месте проведения соревнования, если к тому моменту на момент закрытия регистрации не будет достигнут максимальный лимит участников на дистанции.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СТАРТОВЫЙ ВЗНОС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16 км – 800р;</w:t>
      </w:r>
    </w:p>
    <w:p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6км – 600р;</w:t>
      </w:r>
    </w:p>
    <w:p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Дистанция «Детская миля» 1,6км – 200р.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стартового взноса участниками Соревнования осуществляется электронным платежом при регистрации на сайте «</w:t>
      </w:r>
      <w:proofErr w:type="spellStart"/>
      <w:r>
        <w:rPr>
          <w:rFonts w:ascii="Times New Roman" w:hAnsi="Times New Roman" w:cs="Times New Roman"/>
          <w:lang w:val="en-US"/>
        </w:rPr>
        <w:t>reg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place</w:t>
      </w:r>
      <w:r>
        <w:rPr>
          <w:rFonts w:ascii="Times New Roman" w:hAnsi="Times New Roman" w:cs="Times New Roman"/>
        </w:rPr>
        <w:t>», либо наличными денежными средствами при дополнительной регистрации в стартовом городке.</w:t>
      </w:r>
    </w:p>
    <w:p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 </w:t>
      </w:r>
      <w:proofErr w:type="gramStart"/>
      <w:r>
        <w:rPr>
          <w:rFonts w:ascii="Times New Roman" w:hAnsi="Times New Roman" w:cs="Times New Roman"/>
        </w:rPr>
        <w:t>денежных средств, оплаченных в счет регистрационного взноса не осуществляется</w:t>
      </w:r>
      <w:proofErr w:type="gram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СТАРТОВЫЙ КОМПЛЕКТ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старта: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Стартовый номер;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Булавки – 4шт;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Вода;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Возможно рекламный материал от партнеров и спонсоров;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После финиша: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Уникальная медаль финишера.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стартовых комплектов, а также продажа свободных слотов на дистанции будет производиться в день старта, в стартовом городке на Пушкинской набережной.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 РЕЗУЛЬТАТОВ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участников Соревнования фиксируется: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Ручной записью судьями.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, а также на сайте </w:t>
      </w:r>
      <w:proofErr w:type="spellStart"/>
      <w:r>
        <w:rPr>
          <w:rFonts w:ascii="Times New Roman" w:hAnsi="Times New Roman" w:cs="Times New Roman"/>
        </w:rPr>
        <w:t>КЛБМатч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Оргкомитет Соревнования не гарантирует получение результата в случаях: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неправильно прикрепил номер;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участник бежал с чужим номером;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утрата номера;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 спортивное поведение, алкогольное и иное опьянение;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неправомерные действия в отношении организаторов и волонтеров;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неявка на старт.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 всех дистанция Соревнования строго запрещено принимать участие без официального номера.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ОПРЕДЕЛЕНИЕ ПОБЕДИТЕЛЕЙ И ПРИЗЕРОВ</w:t>
      </w:r>
    </w:p>
    <w:p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соответствующих степеней и медали предоставляет комитет по физической культуре и спорту г. Таганрога. Спонсором детского забега   является ООО «Три богатыря», победителей в абсолютном первенстве - партия «Великое Отечество».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Победители и призеры «Детской мили» награждаются призами от спонсора - отдельно мальчики и девочки.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Призеры в абсолютном первенстве на дистанциях 16, 6км в категориях «мужчины» и «женщины» награждаются сертификатами и подарками от спонсоров.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Призеры в возрастных группах, в категориях «мужчины» и «женщины» на всех дистанциях награждаются грамотой и медалью соответствующей степени.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Призовой фонд формируется с помощью партнеров и спонсоров Соревнования. Состав фонда и размер финансового вознаграждения участников, ставшими победителями, окончательно формируются за 2 недели до старта.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Соревнования, закончившие дистанцию, награждаются памятной медалью.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12.ФИНАНСИРОВАНИЕ</w:t>
      </w:r>
    </w:p>
    <w:p>
      <w:pPr>
        <w:tabs>
          <w:tab w:val="num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Расходы, связанные с проведением соревнований несёт: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Клуб любителей бега «Легенда», МБУК «Дворец Молодежи»; предоставление наградной атрибутики (медали, дипломы), оплата бригады скорой помощи,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био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туалетов, несёт Комитет по физической культуре и спорту г. Таганрога; детские призы на 1милю предоставляет компания «Три Богатыря»; денежные вознаграждения (на 16км и 6 км выплачиваются партией «Великое Отечество»; расходы на памятные медали всем участникам несет компания 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;генеральный спонсор соревнований компания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»;  расходы по участию спортсменов  (питание, проезд, проживание) несут  командирующие организации.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13.БЕЗОПАСНОСТЬ УЧАСТНИКОВ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 участников и зрителей, на время проведения мероприятия обеспечивает ООО «Охранное агентство «ЛИДЕР плюс»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участники Соревнования лично несут ответственность за свое здоровье.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Организаторы не несут ответственность за жизнь и здоровье участников Соревнования.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время Соревнования участники могут подвергаться воздействию высоких температур.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 в Соревновании,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Отправляя заявку на участие, участники (законные представители) подтверждают, что снимают с организаторов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Данное положение является официальным вызовом на соревнование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3465" cy="22792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94" cy="23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ОТКАЗ ОТ ПРЕТЕНЗИЙ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 (</w:t>
      </w:r>
      <w:r>
        <w:rPr>
          <w:rFonts w:ascii="Times New Roman" w:hAnsi="Times New Roman" w:cs="Times New Roman"/>
          <w:color w:val="000000" w:themeColor="text1"/>
        </w:rPr>
        <w:t>дата рождения</w:t>
      </w:r>
      <w:r>
        <w:rPr>
          <w:rFonts w:ascii="Times New Roman" w:hAnsi="Times New Roman" w:cs="Times New Roman"/>
        </w:rPr>
        <w:t>) нахожусь в здравом уме и твердой памяти и подтверждаю все риски, сопряженные с участием в Соревновании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подтверждаю, что осведомлен о состоянии своего здоровья и никаких медицинских противопоказаний, препятствующих участию в мероприятиях, не имею.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нездоровья, физический и/или психический вред здоровью, смерть, произошедшие во время Соревнования, возлагаю на себя.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прочитал Положение и полностью согласен с Правилами Соревнования, и всеми изменениями и дополнениями на дату получения стартового комплекта.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выражаю согласие на обработку КЛБ «Легенда» своих персональных данных: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переданных мной при регистрации на мероприятие, при этом общее описание вышеуказанных способов обработки данных приведено в ФЗ N 152 от 27.07.2006 г. «О защите персональных данных», а также на передачу такой информации третьим лицам, в случаях, установленных действующим законодательством.</w:t>
      </w: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strike w:val="0"/>
      <w:dstrike w:val="0"/>
      <w:color w:val="2A5885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pPr>
      <w:ind w:left="566" w:hanging="283"/>
      <w:contextualSpacing/>
    </w:pPr>
  </w:style>
  <w:style w:type="paragraph" w:styleId="3">
    <w:name w:val="List 3"/>
    <w:basedOn w:val="a"/>
    <w:uiPriority w:val="99"/>
    <w:unhideWhenUsed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</w:style>
  <w:style w:type="paragraph" w:styleId="a9">
    <w:name w:val="Body Text First Indent"/>
    <w:basedOn w:val="a5"/>
    <w:link w:val="aa"/>
    <w:uiPriority w:val="99"/>
    <w:unhideWhenUsed/>
    <w:pPr>
      <w:spacing w:after="160"/>
      <w:ind w:firstLine="360"/>
    </w:pPr>
  </w:style>
  <w:style w:type="character" w:customStyle="1" w:styleId="aa">
    <w:name w:val="Красная строка Знак"/>
    <w:basedOn w:val="a6"/>
    <w:link w:val="a9"/>
    <w:uiPriority w:val="99"/>
  </w:style>
  <w:style w:type="paragraph" w:styleId="20">
    <w:name w:val="Body Text First Indent 2"/>
    <w:basedOn w:val="a7"/>
    <w:link w:val="21"/>
    <w:uiPriority w:val="99"/>
    <w:unhideWhenUsed/>
    <w:pPr>
      <w:spacing w:after="16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pobeda_vse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orlov</dc:creator>
  <cp:lastModifiedBy>VITEK</cp:lastModifiedBy>
  <cp:revision>2</cp:revision>
  <dcterms:created xsi:type="dcterms:W3CDTF">2019-02-24T09:28:00Z</dcterms:created>
  <dcterms:modified xsi:type="dcterms:W3CDTF">2019-02-24T09:28:00Z</dcterms:modified>
</cp:coreProperties>
</file>