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" w:cs="Roboto" w:eastAsia="Roboto" w:hAnsi="Roboto"/>
          <w:sz w:val="30"/>
          <w:szCs w:val="30"/>
          <w:shd w:fill="fafafa" w:val="clear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shd w:fill="fafafa" w:val="clear"/>
          <w:rtl w:val="0"/>
        </w:rPr>
        <w:t xml:space="preserve">Регламент WILD desert ultratrail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860" w:line="276" w:lineRule="auto"/>
        <w:ind w:left="144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144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1440" w:hanging="360"/>
        <w:jc w:val="both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133350</wp:posOffset>
            </wp:positionV>
            <wp:extent cx="5734050" cy="27686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6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144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144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beforeAutospacing="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Місце та час проведення трейлу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Трейл проводиться на території Національного природного парку “Олешківські піски”, Херсонська область, село Раденськ 7-8 вересня 2019 року.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Стартове містечко розташоване неподалік с.Раденськ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fldChar w:fldCharType="begin"/>
        <w:instrText xml:space="preserve"> HYPERLINK "https://www.google.com/maps/d/edit?hl=ru&amp;mid=1-Tu2Liia0hyQhMYdUea0NjPrV2xy0ehs&amp;ll=46.55301032184546%2C33.008801850000054&amp;z=13" </w:instrText>
        <w:fldChar w:fldCharType="separate"/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Схема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sz w:val="24"/>
          <w:szCs w:val="24"/>
          <w:rtl w:val="0"/>
        </w:rPr>
        <w:t xml:space="preserve">Координати 46.54545, 32.98508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Програма фестивалю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7 вересня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12.00 - зустріч на ж/д вокзалі м.Херсон, трансфер до стартового містечка</w:t>
        <w:br w:type="textWrapping"/>
        <w:t xml:space="preserve">12.00 - 20.00 видача  стартових пакетів у стартовому містечку</w:t>
        <w:br w:type="textWrapping"/>
        <w:t xml:space="preserve">12.30 - обід</w:t>
        <w:br w:type="textWrapping"/>
        <w:t xml:space="preserve">13.00 -18.00 - екскурсії, подорожі, розваги (інформацію буде надано згодом)</w:t>
        <w:br w:type="textWrapping"/>
        <w:t xml:space="preserve">17.00 - зустріч на ж/д вокзалі м.Херсон, трансфер до стартового містечка</w:t>
        <w:br w:type="textWrapping"/>
        <w:t xml:space="preserve">18.00 - функціональнe трeнування </w:t>
        <w:br w:type="textWrapping"/>
        <w:t xml:space="preserve">19.00 - вечеря</w:t>
        <w:br w:type="textWrapping"/>
        <w:t xml:space="preserve">20.00 - WILD-зустріч, брифінг</w:t>
        <w:br w:type="textWrapping"/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8 вересня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i w:val="1"/>
          <w:sz w:val="24"/>
          <w:szCs w:val="24"/>
          <w:rtl w:val="0"/>
        </w:rPr>
        <w:t xml:space="preserve">.00-6.00 - сніданок</w:t>
        <w:br w:type="textWrapping"/>
        <w:t xml:space="preserve">4.00 -  нічний старт забігів 20 та 50 км</w:t>
        <w:br w:type="textWrapping"/>
        <w:t xml:space="preserve">6.00 - старт забігу на 10 км</w:t>
        <w:br w:type="textWrapping"/>
        <w:t xml:space="preserve">13.00 - нагородження переможців та призерів</w:t>
        <w:br w:type="textWrapping"/>
        <w:t xml:space="preserve">13.30 - обід</w:t>
        <w:br w:type="textWrapping"/>
        <w:t xml:space="preserve">14.00 - закриття та роз'їзд учасників, трансфер до ж/д вокзалу  м.Херсон</w:t>
        <w:br w:type="textWrapping"/>
        <w:t xml:space="preserve">17.00 - трансфер до ж/д вокзалу  м.Херсон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Реєстрація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Реєстрація учасників фестивалю/трейлу проводиться на сайті </w:t>
      </w:r>
      <w:r w:rsidDel="00000000" w:rsidR="00000000" w:rsidRPr="00000000">
        <w:rPr>
          <w:b w:val="1"/>
          <w:i w:val="1"/>
          <w:color w:val="0000ff"/>
          <w:sz w:val="24"/>
          <w:szCs w:val="24"/>
          <w:highlight w:val="white"/>
          <w:rtl w:val="0"/>
        </w:rPr>
        <w:t xml:space="preserve">vseprobegi.org.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 до 02 вересня 2019 року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i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Перереєстрація можлива не пізніше 2 вересня (включно) і здійснюється шляхом відправлення листа в довільній формі на адресу </w:t>
      </w:r>
      <w:r w:rsidDel="00000000" w:rsidR="00000000" w:rsidRPr="00000000">
        <w:rPr>
          <w:i w:val="1"/>
          <w:color w:val="337ab7"/>
          <w:sz w:val="21"/>
          <w:szCs w:val="21"/>
          <w:highlight w:val="white"/>
          <w:rtl w:val="0"/>
        </w:rPr>
        <w:t xml:space="preserve">info@vseprobegi.org</w:t>
      </w:r>
      <w:r w:rsidDel="00000000" w:rsidR="00000000" w:rsidRPr="00000000">
        <w:rPr>
          <w:i w:val="1"/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Видача стартових пакетів буде відбуватися з 10.00 до 20.00 7 вересня у сратровому містечку.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На момент старту участнику має виповнитися 18 років.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При отриманні стартового пакету учасник зобов'язаний підписати   “ЛИСТ-ЗГОДУ”, обов'язкове спорядження та документ що засвідчує особу.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Вимоги до учасників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не заперечують, що їх особисті дані (прізвище, ім'я, дата народження та стать) будуть публічно оприлюднені в переліках учасників та в протоколах з результатами, а фото та відео матеріал з їх зображенням можуть бути використані організаторами для поширення інформації про фестиваль/трейл в будь яких ЗМІ.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Участь у будь-якому із забігів фестивалю/трейлу пов'язана з ризиком отримання травм різного ступеня тяжкості, що призводять до часткової недієздатності або навіть смерті.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Усвідомлюючи це, всю відповідальність за подібні випадки учасники приймають на себе і зобов'язуються при найменших підозрах виникнення подібних ситуацій одразу  ж припинити участь в забігу.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Реєстраційний внесок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участі на дистанції 10 кілометрів учасник повинен сплатити реєстраційний внесок:</w:t>
        <w:br w:type="textWrapping"/>
        <w:t xml:space="preserve">- 500 грн. при реєстрації/оплаті до 01.03.19</w:t>
        <w:br w:type="textWrapping"/>
        <w:t xml:space="preserve">- 600 грн. при реєстрації/оплаті до 01.06.19</w:t>
        <w:br w:type="textWrapping"/>
        <w:t xml:space="preserve">- 700 грн. при реєстрації/оплаті до 01.09.18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участі на дистанції 20 кілометрів учасник повинен сплатити реєстраційний внесок:</w:t>
        <w:br w:type="textWrapping"/>
        <w:t xml:space="preserve">- 600 грн. при реєстрації/оплаті до 01.03.19</w:t>
        <w:br w:type="textWrapping"/>
        <w:t xml:space="preserve">- 700 грн. при реєстрації/оплаті до 01.06.19</w:t>
        <w:br w:type="textWrapping"/>
        <w:t xml:space="preserve">- 800 грн. при реєстрації/оплаті до 01.09.19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участі на дистанції 50 кілометрів  учасник повинен сплатити реєстраційний внесок:</w:t>
        <w:br w:type="textWrapping"/>
        <w:t xml:space="preserve">- 700 грн. при реєстрації/оплаті до 01.03.19</w:t>
        <w:br w:type="textWrapping"/>
        <w:t xml:space="preserve">- 800 грн. при реєстрації/оплаті до 01.06.19</w:t>
        <w:br w:type="textWrapping"/>
        <w:t xml:space="preserve">- 900 грн. при реєстрації/оплаті до 01.09.19</w:t>
        <w:br w:type="textWrapping"/>
        <w:br w:type="textWrapping"/>
        <w:t xml:space="preserve">Стартовий пакет учасника включає в себе:</w:t>
        <w:br w:type="textWrapping"/>
        <w:tab/>
        <w:tab/>
        <w:t xml:space="preserve">- еко-рюкзак;</w:t>
        <w:br w:type="textWrapping"/>
        <w:tab/>
        <w:tab/>
        <w:t xml:space="preserve">- стартовый номер;</w:t>
        <w:br w:type="textWrapping"/>
        <w:tab/>
        <w:tab/>
        <w:t xml:space="preserve">- чіп хронометражу (оренда)</w:t>
        <w:br w:type="textWrapping"/>
        <w:tab/>
        <w:tab/>
        <w:t xml:space="preserve">- напої та харчування на пунктах гідратації (3 пункти харчування та гідратації для учасників забігу на 50 кілометрів Ultratrail,  2 пункти - харчування та гідратації для учасників забігу на 20 кілометрів та - один на дистанції 10 кілометрів);</w:t>
        <w:br w:type="textWrapping"/>
        <w:tab/>
        <w:tab/>
        <w:t xml:space="preserve">- сувеніри від партнерів та спонсорів;</w:t>
        <w:br w:type="textWrapping"/>
        <w:tab/>
        <w:tab/>
        <w:t xml:space="preserve">- напої та харчування на фініші після забігів;</w:t>
        <w:br w:type="textWrapping"/>
        <w:tab/>
        <w:tab/>
        <w:t xml:space="preserve">- МЕДАЛЬ фінішера</w:t>
        <w:br w:type="textWrapping"/>
        <w:tab/>
        <w:tab/>
        <w:t xml:space="preserve">- спеціальний подарунок від організаторів (буде додатково проанонсовано)</w:t>
        <w:br w:type="textWrapping"/>
        <w:tab/>
        <w:tab/>
        <w:t xml:space="preserve">- фотографії з забігів.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Додаткові послуги сервісу за посиланням: 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(з'явиться згодом)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випадку травми, хвороби чи будь-яких інших форс-мажорних обставин, що не дають зареєстрованому учаснику можливості взяти участь у фестивалі/трейлі, організатори можуть компенсувати оплачений реєстраційний внесок у розмірі 50% від сплаченої суми. Для отримання компенсації учасник повинен не пізніше 20 вересня 2018 року надати документи, що засвідчують факт травми, хвороби чи виникнення форс-мажорних обставин.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будь-яких інших випадках реєстраційних внесок не компенсується.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Учасники віком 60 років та старші, учасники бойових дій в зоні АТО, а також батьки багатодітних сімей оплачують 50% вартості реєстраційного внеску.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Учасник не може відмовитися від частини стартового пакету з метою зменшення його вартості.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Вимоги до спорядження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забезпечення безпеки всі учасники повинні мати наступне обов'язкове спорядження:</w:t>
        <w:br w:type="textWrapping"/>
        <w:tab/>
        <w:tab/>
        <w:t xml:space="preserve">- заряджений мобільний телефон і можливість здійснювати вихідні дзвінки;</w:t>
        <w:br w:type="textWrapping"/>
        <w:tab/>
        <w:tab/>
        <w:t xml:space="preserve">- свисток;</w:t>
        <w:br w:type="textWrapping"/>
        <w:tab/>
        <w:tab/>
        <w:t xml:space="preserve">- стаканчик;</w:t>
        <w:br w:type="textWrapping"/>
        <w:tab/>
        <w:tab/>
        <w:t xml:space="preserve">- аптечка першої допомоги;</w:t>
        <w:br w:type="textWrapping"/>
        <w:tab/>
        <w:tab/>
        <w:t xml:space="preserve">- ліхтарик с комплектом нових батарейок (для забігу на 20 та 50 км);</w:t>
        <w:br w:type="textWrapping"/>
        <w:tab/>
        <w:tab/>
        <w:t xml:space="preserve">- відповідно до сезону, рельєфу та погоди одяг та взуття;</w:t>
        <w:br w:type="textWrapping"/>
        <w:tab/>
        <w:tab/>
        <w:t xml:space="preserve">- головний убір;</w:t>
        <w:br w:type="textWrapping"/>
        <w:tab/>
        <w:tab/>
        <w:t xml:space="preserve">- необхідний обсяг води та їжі, з урахування розміщення на трасі пунктів гідратації та харчування.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поведінки учасників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старті забігу учасник зобов'язаний зафіксувати номер на своєму одязі таким чином,щоб його було видно повністю. Знімати стартовий номер забороняється до моменту завершення участі у змаганнях.</w:t>
        <w:br w:type="textWrapping"/>
        <w:tab/>
        <w:t xml:space="preserve">На старт учасник повинен вийти з зафіксованим контрольною стрічкою чіпом на зап’ясті.</w:t>
        <w:br w:type="textWrapping"/>
        <w:tab/>
        <w:t xml:space="preserve">Усі учасники на дистанції пов'язані правилами чесної гри та забороною на втручання в маркування маршруту і руйнування природи.</w:t>
        <w:br w:type="textWrapping"/>
        <w:tab/>
        <w:t xml:space="preserve">Усі учасники звертають увагу на інших учасників змагань і зобов'язуються допомагати тим, хто потребує допомоги та повідомляти організаторів про ситуацію, травми, розташування і номер учасника, який отримав травму.</w:t>
        <w:br w:type="textWrapping"/>
        <w:tab/>
        <w:t xml:space="preserve">Якщо учаснику необхідно припинити змагання через травму або стан здоров'я, учасник повинен негайно повідомити організаторам свій стартовий номер, та орієнтовне місце знаходження.</w:t>
        <w:br w:type="textWrapping"/>
        <w:tab/>
        <w:t xml:space="preserve">Учасники, що хочуть покинути дистанцію з будь-яких причин і які при цьому можуть пересуватись без нанесення шкоди своєму здоров’ю, здійснюють це власними силами.</w:t>
        <w:br w:type="textWrapping"/>
        <w:tab/>
        <w:t xml:space="preserve">Організатори, волонтери, медики, та задіяні працівники служб надзвичайних ситуацій мають право зупинити, перевірити стан здоров'я учасників будь який момент забігу і знімати учасника з дистанції, якщо є вірогідність небезпеки його здоров'ю або виявлено порушення регламенту забігу.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Нагородження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Переможцями визначаються спортсмени які подолали дистанції за найкоротший час.</w:t>
        <w:br w:type="textWrapping"/>
        <w:t xml:space="preserve">Нагороджуються:</w:t>
        <w:br w:type="textWrapping"/>
        <w:tab/>
        <w:tab/>
        <w:t xml:space="preserve">1, 2, 3  місце серед жінок на дистанції 10 км</w:t>
        <w:br w:type="textWrapping"/>
        <w:tab/>
        <w:tab/>
        <w:t xml:space="preserve">1, 2, 3  місце серед чоловіків на дистанції 10 км</w:t>
        <w:br w:type="textWrapping"/>
        <w:tab/>
        <w:tab/>
        <w:t xml:space="preserve">1, 2, 3  місце серед жінок дистанції 20 км</w:t>
        <w:br w:type="textWrapping"/>
        <w:tab/>
        <w:tab/>
        <w:t xml:space="preserve">1, 2, 3 місце серед чоловіків на дистанції 20 км</w:t>
        <w:br w:type="textWrapping"/>
        <w:tab/>
        <w:tab/>
        <w:t xml:space="preserve">1, 2, 3 місце серед жінок на дистанції 50 км</w:t>
        <w:br w:type="textWrapping"/>
        <w:tab/>
        <w:tab/>
        <w:t xml:space="preserve">1, 2, 3 місце серед чоловіків на дистанції 50 км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Забезпечення фестивалю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стартовому містечку всі учасники фестивалю забезпечуються:</w:t>
        <w:br w:type="textWrapping"/>
        <w:tab/>
        <w:tab/>
        <w:t xml:space="preserve">питною водою</w:t>
        <w:br w:type="textWrapping"/>
        <w:tab/>
        <w:tab/>
        <w:t xml:space="preserve">можливістю розташування наметів</w:t>
        <w:br w:type="textWrapping"/>
        <w:tab/>
        <w:tab/>
        <w:t xml:space="preserve">душ у пустелі</w:t>
        <w:br w:type="textWrapping"/>
        <w:tab/>
        <w:tab/>
        <w:t xml:space="preserve">кафе</w:t>
        <w:br w:type="textWrapping"/>
        <w:tab/>
        <w:tab/>
        <w:t xml:space="preserve">вбиральнями</w:t>
        <w:br w:type="textWrapping"/>
        <w:tab/>
        <w:tab/>
        <w:t xml:space="preserve">місцем  для зберігання особистих речей</w:t>
        <w:br w:type="textWrapping"/>
        <w:tab/>
        <w:tab/>
        <w:t xml:space="preserve">черговим лікарем швидкої допомоги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color w:val="ffffff"/>
          <w:sz w:val="21"/>
          <w:szCs w:val="21"/>
          <w:shd w:fill="0084ff" w:val="clear"/>
        </w:rPr>
      </w:pPr>
      <w:r w:rsidDel="00000000" w:rsidR="00000000" w:rsidRPr="00000000">
        <w:rPr>
          <w:sz w:val="24"/>
          <w:szCs w:val="24"/>
          <w:rtl w:val="0"/>
        </w:rPr>
        <w:t xml:space="preserve">Бронювання проживання у готелі “Золотий Фазан” (від 100 грн/доба) самостійно за телефоном 0660697781 (цілодобово).</w:t>
      </w:r>
      <w:r w:rsidDel="00000000" w:rsidR="00000000" w:rsidRPr="00000000">
        <w:rPr>
          <w:color w:val="ffffff"/>
          <w:sz w:val="21"/>
          <w:szCs w:val="21"/>
          <w:shd w:fill="0084ff" w:val="clear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ind w:left="144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Зміни в регламенті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Організатори залишають за собою право змінювати діючий регламент в будь-який час з метою забезпечення найбільш ефективної організації змагань.</w:t>
        <w:br w:type="textWrapping"/>
        <w:t xml:space="preserve">У разі ключових змін або доповнень учасники трейлу/фестивалю будуть додатково проінформовані на сторінці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заходу в FB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before="8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events/75246521514670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