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8220"/>
      </w:tblGrid>
      <w:tr w:rsidR="007A4463" w:rsidRPr="007A4463" w:rsidTr="00935FF1">
        <w:trPr>
          <w:trHeight w:val="484"/>
        </w:trPr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A446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5A8E3" wp14:editId="2D9CC32A">
                  <wp:extent cx="1071880" cy="704215"/>
                  <wp:effectExtent l="19050" t="0" r="0" b="0"/>
                  <wp:docPr id="1" name="Рисунок 1" descr="vfla-40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fla-400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0683" t="22844" r="21983" b="24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РЕГЛАМЕНТ</w:t>
            </w:r>
          </w:p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ЧЕМПИОНАТ И ПЕРВЕНСТВО ЦФО   РОССИИ ПО ЛЕГКОЙ АТЛЕТИКЕ</w:t>
            </w:r>
          </w:p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помещении1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A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7A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7A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г., Смоленск</w:t>
            </w:r>
          </w:p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 Соревнования проводят Федерация </w:t>
      </w:r>
      <w:proofErr w:type="gramStart"/>
      <w:r w:rsidRPr="007A4463">
        <w:rPr>
          <w:rFonts w:ascii="Times New Roman" w:hAnsi="Times New Roman" w:cs="Times New Roman"/>
          <w:sz w:val="28"/>
          <w:szCs w:val="28"/>
        </w:rPr>
        <w:t>легкой  атлетики</w:t>
      </w:r>
      <w:proofErr w:type="gramEnd"/>
      <w:r w:rsidRPr="007A4463">
        <w:rPr>
          <w:rFonts w:ascii="Times New Roman" w:hAnsi="Times New Roman" w:cs="Times New Roman"/>
          <w:sz w:val="28"/>
          <w:szCs w:val="28"/>
        </w:rPr>
        <w:t xml:space="preserve"> Смоленской области  и Главное управление  спорта Смоленской области в соответствии с  Положением и Правилам  </w:t>
      </w:r>
      <w:r w:rsidR="00E2528B">
        <w:rPr>
          <w:rFonts w:ascii="Times New Roman" w:hAnsi="Times New Roman" w:cs="Times New Roman"/>
          <w:sz w:val="28"/>
          <w:szCs w:val="28"/>
        </w:rPr>
        <w:t xml:space="preserve">по </w:t>
      </w:r>
      <w:r w:rsidRPr="007A4463">
        <w:rPr>
          <w:rFonts w:ascii="Times New Roman" w:hAnsi="Times New Roman" w:cs="Times New Roman"/>
          <w:sz w:val="28"/>
          <w:szCs w:val="28"/>
        </w:rPr>
        <w:t>легк</w:t>
      </w:r>
      <w:r w:rsidR="00E2528B">
        <w:rPr>
          <w:rFonts w:ascii="Times New Roman" w:hAnsi="Times New Roman" w:cs="Times New Roman"/>
          <w:sz w:val="28"/>
          <w:szCs w:val="28"/>
        </w:rPr>
        <w:t>ой</w:t>
      </w:r>
      <w:r w:rsidRPr="007A4463">
        <w:rPr>
          <w:rFonts w:ascii="Times New Roman" w:hAnsi="Times New Roman" w:cs="Times New Roman"/>
          <w:sz w:val="28"/>
          <w:szCs w:val="28"/>
        </w:rPr>
        <w:t xml:space="preserve"> атлетик</w:t>
      </w:r>
      <w:r w:rsidR="00E25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4463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6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A4463">
        <w:rPr>
          <w:rFonts w:ascii="Times New Roman" w:hAnsi="Times New Roman" w:cs="Times New Roman"/>
          <w:sz w:val="28"/>
          <w:szCs w:val="28"/>
        </w:rPr>
        <w:t>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команды </w:t>
      </w:r>
      <w:r w:rsidR="009E2294" w:rsidRPr="009E2294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7A4463">
        <w:rPr>
          <w:rFonts w:ascii="Times New Roman" w:hAnsi="Times New Roman" w:cs="Times New Roman"/>
          <w:sz w:val="28"/>
          <w:szCs w:val="28"/>
        </w:rPr>
        <w:t>ЦФО   Российской Федерации  в соответствии с Положением. Соревнования личные с командным зачетом. В командный зачет принимаются 15 лучших результатов в каждой возрастной группе.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t>ГЛАВНАЯ СУДЕЙСКАЯ КОЛЛЕГИЯ СОРЕВНОВАНИЙ:</w:t>
      </w:r>
    </w:p>
    <w:tbl>
      <w:tblPr>
        <w:tblW w:w="10065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7A4463" w:rsidRPr="007A4463" w:rsidTr="00935FF1">
        <w:trPr>
          <w:trHeight w:val="230"/>
        </w:trPr>
        <w:tc>
          <w:tcPr>
            <w:tcW w:w="4962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4463">
              <w:rPr>
                <w:rFonts w:ascii="Times New Roman" w:hAnsi="Times New Roman" w:cs="Times New Roman"/>
                <w:sz w:val="28"/>
                <w:szCs w:val="28"/>
              </w:rPr>
              <w:t>Технический делегат</w:t>
            </w:r>
          </w:p>
        </w:tc>
        <w:tc>
          <w:tcPr>
            <w:tcW w:w="5103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</w:tr>
      <w:tr w:rsidR="007A4463" w:rsidRPr="007A4463" w:rsidTr="00935FF1">
        <w:trPr>
          <w:trHeight w:val="249"/>
        </w:trPr>
        <w:tc>
          <w:tcPr>
            <w:tcW w:w="4962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4463">
              <w:rPr>
                <w:rFonts w:ascii="Times New Roman" w:hAnsi="Times New Roman" w:cs="Times New Roman"/>
                <w:sz w:val="28"/>
                <w:szCs w:val="28"/>
              </w:rPr>
              <w:t>Главный судья соревнований</w:t>
            </w:r>
          </w:p>
        </w:tc>
        <w:tc>
          <w:tcPr>
            <w:tcW w:w="5103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4463">
              <w:rPr>
                <w:rFonts w:ascii="Times New Roman" w:hAnsi="Times New Roman" w:cs="Times New Roman"/>
                <w:sz w:val="28"/>
                <w:szCs w:val="28"/>
              </w:rPr>
              <w:t>Дубинин Геннадий, ССВК, Смоленск</w:t>
            </w:r>
          </w:p>
        </w:tc>
      </w:tr>
      <w:tr w:rsidR="007A4463" w:rsidRPr="007A4463" w:rsidTr="00935FF1">
        <w:trPr>
          <w:trHeight w:val="243"/>
        </w:trPr>
        <w:tc>
          <w:tcPr>
            <w:tcW w:w="4962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4463">
              <w:rPr>
                <w:rFonts w:ascii="Times New Roman" w:hAnsi="Times New Roman" w:cs="Times New Roman"/>
                <w:sz w:val="28"/>
                <w:szCs w:val="28"/>
              </w:rPr>
              <w:t>Главный секретарь соревнований</w:t>
            </w:r>
          </w:p>
        </w:tc>
        <w:tc>
          <w:tcPr>
            <w:tcW w:w="5103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63">
              <w:rPr>
                <w:rFonts w:ascii="Times New Roman" w:hAnsi="Times New Roman" w:cs="Times New Roman"/>
                <w:sz w:val="28"/>
                <w:szCs w:val="28"/>
              </w:rPr>
              <w:t>Парфианович</w:t>
            </w:r>
            <w:proofErr w:type="spellEnd"/>
            <w:r w:rsidRPr="007A4463">
              <w:rPr>
                <w:rFonts w:ascii="Times New Roman" w:hAnsi="Times New Roman" w:cs="Times New Roman"/>
                <w:sz w:val="28"/>
                <w:szCs w:val="28"/>
              </w:rPr>
              <w:t xml:space="preserve"> Евдоким, ССВК, Смоленск</w:t>
            </w:r>
          </w:p>
        </w:tc>
      </w:tr>
      <w:tr w:rsidR="007A4463" w:rsidRPr="007A4463" w:rsidTr="00935FF1">
        <w:trPr>
          <w:trHeight w:val="243"/>
        </w:trPr>
        <w:tc>
          <w:tcPr>
            <w:tcW w:w="4962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7A4463" w:rsidRPr="007A4463" w:rsidRDefault="007A4463" w:rsidP="007A4463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АППЕЛЯЦИОННОЕ ЖЮРИ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Председатель апелляционного жюри     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7A4463" w:rsidRPr="007A4463" w:rsidRDefault="007A4463" w:rsidP="00E169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Член апелляционного жюри          </w:t>
      </w:r>
      <w:r w:rsidR="009E2294" w:rsidRPr="009E2294">
        <w:rPr>
          <w:rFonts w:ascii="Times New Roman" w:hAnsi="Times New Roman" w:cs="Times New Roman"/>
          <w:sz w:val="28"/>
          <w:szCs w:val="28"/>
        </w:rPr>
        <w:t>Дубинин Геннадий, ССВК, Смоленск</w:t>
      </w:r>
    </w:p>
    <w:p w:rsidR="007A4463" w:rsidRPr="007A4463" w:rsidRDefault="007A4463" w:rsidP="00E169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Член апелляционного жюри         Лукьянов Александр, ССВК, Калуга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КОМИССИИ ПО ДОПУСКУ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Прием предварительных заявок осуществляется через информационно-аналитическую систему Всероссийской федерации легкой атлетики </w:t>
      </w:r>
      <w:hyperlink w:history="1">
        <w:r w:rsidRPr="007A4463">
          <w:rPr>
            <w:rStyle w:val="a3"/>
            <w:rFonts w:ascii="Times New Roman" w:hAnsi="Times New Roman" w:cs="Times New Roman"/>
            <w:sz w:val="28"/>
            <w:szCs w:val="28"/>
          </w:rPr>
          <w:t> http://sport.rusathletics.com</w:t>
        </w:r>
      </w:hyperlink>
      <w:r w:rsidRPr="007A4463"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4463">
        <w:rPr>
          <w:rFonts w:ascii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4463">
        <w:rPr>
          <w:rFonts w:ascii="Times New Roman" w:hAnsi="Times New Roman" w:cs="Times New Roman"/>
          <w:sz w:val="28"/>
          <w:szCs w:val="28"/>
        </w:rPr>
        <w:t xml:space="preserve"> года до 18.00.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A4463">
        <w:rPr>
          <w:rFonts w:ascii="Times New Roman" w:hAnsi="Times New Roman" w:cs="Times New Roman"/>
          <w:sz w:val="28"/>
          <w:szCs w:val="28"/>
        </w:rPr>
        <w:t>Прием технических заявок от официальных представителей организаций, участвующих в соревнованиях, проводится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4463">
        <w:rPr>
          <w:rFonts w:ascii="Times New Roman" w:hAnsi="Times New Roman" w:cs="Times New Roman"/>
          <w:sz w:val="28"/>
          <w:szCs w:val="28"/>
        </w:rPr>
        <w:t xml:space="preserve"> января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4463">
        <w:rPr>
          <w:rFonts w:ascii="Times New Roman" w:hAnsi="Times New Roman" w:cs="Times New Roman"/>
          <w:sz w:val="28"/>
          <w:szCs w:val="28"/>
        </w:rPr>
        <w:t xml:space="preserve"> года, с 10.00 до 16.00. в манеже СГАФКСТ </w:t>
      </w:r>
      <w:proofErr w:type="spellStart"/>
      <w:r w:rsidRPr="007A44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A4463">
        <w:rPr>
          <w:rFonts w:ascii="Times New Roman" w:hAnsi="Times New Roman" w:cs="Times New Roman"/>
          <w:sz w:val="28"/>
          <w:szCs w:val="28"/>
        </w:rPr>
        <w:t>. 219.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РАЗМИНКА УЧАСТНИКОВ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Проводится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4463">
        <w:rPr>
          <w:rFonts w:ascii="Times New Roman" w:hAnsi="Times New Roman" w:cs="Times New Roman"/>
          <w:sz w:val="28"/>
          <w:szCs w:val="28"/>
        </w:rPr>
        <w:t xml:space="preserve"> января  с16.00 до 20.00  на арене манежа СГАФКСТ, а также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463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4463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4463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4463">
        <w:rPr>
          <w:rFonts w:ascii="Times New Roman" w:hAnsi="Times New Roman" w:cs="Times New Roman"/>
          <w:sz w:val="28"/>
          <w:szCs w:val="28"/>
        </w:rPr>
        <w:t xml:space="preserve"> г.  вне времени соревнований.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Разминка на местах соревнований проводится под руководством старших судей.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ПРЕДСТАРТОВАЯ ПОДГОТОВКА УЧАСТНИКОВ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Сбор и регистрация участников проводятся на месте сбора участников – теннисный корт;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заканчивается регистрация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в беговых видах программы за 30 минут до начала вида, в прыжках и метаниях - за 45 минут, а в прыжках с шестом за 60 минут до начала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Предстартовая подготовка участников проводится в манеже.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 xml:space="preserve">Участники соревнований </w:t>
      </w:r>
      <w:r w:rsidRPr="007A4463">
        <w:rPr>
          <w:rFonts w:ascii="Times New Roman" w:hAnsi="Times New Roman" w:cs="Times New Roman"/>
          <w:sz w:val="28"/>
          <w:szCs w:val="28"/>
        </w:rPr>
        <w:lastRenderedPageBreak/>
        <w:t>должны иметь аккуратную форму и  хорошо прикрепленные на груди и спине номера.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Эвакуация участников с места соревнований проводится организованно под руководством судей.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Участникам предоставляются пробные попытки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Правилам соревнований.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Уход участников с места соревнований без разрешения судьи или рефери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запрещается. Участники, не явившиеся на место сбора для регистрации, к соревнованиям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допускаются.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Каждый участник обязан знать Правила, Положение и все условия</w:t>
      </w:r>
      <w:r w:rsidR="00E16917"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(Регламент) проведения соревнований по своей дисциплине.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ПРОВЕДЕНИЯ СОРЕВНОВАНИЙ В БЕГОВЫХ ВИДАХ ПРОГРАММЫ: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В беге по прямой (60 м, 60 м с/б) соревнования проводятся по восьми беговым дорожкам. Приоритет дорожек при жеребьевке: 3 - 6; 7 и 2; 1 и 8.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Приоритет дорожек в беге по кругу: 5-6, 4-3, 2-1.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Расстановка, высота барьеров у юношей и девушек в беге на 60м с/б и 2000м с/п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>по виду спорта «Легкая атлетика».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Участники эстафетных команд, представляющих команду субъекта Российской Федерации, должны иметь единую спортивную форму одинакового цвета (майки и трусы). 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ПОДЬЕМА ВЫСОТ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t>ПРЫЖОК В ВЫСОТУ (основные соревнования)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Мужчины до 18 лет</w:t>
      </w:r>
      <w:r w:rsidRPr="007A44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463">
        <w:rPr>
          <w:rFonts w:ascii="Times New Roman" w:hAnsi="Times New Roman" w:cs="Times New Roman"/>
          <w:sz w:val="28"/>
          <w:szCs w:val="28"/>
        </w:rPr>
        <w:t>160,165,170,175,180,185,190,195,200,205, 209,212,215, 218,221,224,226,228 далее по 2см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Женщины до 18 лет</w:t>
      </w:r>
      <w:r w:rsidRPr="007A44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463">
        <w:rPr>
          <w:rFonts w:ascii="Times New Roman" w:hAnsi="Times New Roman" w:cs="Times New Roman"/>
          <w:sz w:val="28"/>
          <w:szCs w:val="28"/>
        </w:rPr>
        <w:t>140</w:t>
      </w:r>
      <w:r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A4463">
        <w:rPr>
          <w:rFonts w:ascii="Times New Roman" w:hAnsi="Times New Roman" w:cs="Times New Roman"/>
          <w:sz w:val="28"/>
          <w:szCs w:val="28"/>
        </w:rPr>
        <w:t>145, 150,155,160,165,170,175,179,182, 184 далее по 2см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Мужчины </w:t>
      </w:r>
      <w:r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20 лет: </w:t>
      </w:r>
      <w:r w:rsidRPr="007A4463">
        <w:rPr>
          <w:rFonts w:ascii="Times New Roman" w:hAnsi="Times New Roman" w:cs="Times New Roman"/>
          <w:bCs/>
          <w:sz w:val="28"/>
          <w:szCs w:val="28"/>
        </w:rPr>
        <w:t xml:space="preserve">175, </w:t>
      </w:r>
      <w:r w:rsidRPr="007A4463">
        <w:rPr>
          <w:rFonts w:ascii="Times New Roman" w:hAnsi="Times New Roman" w:cs="Times New Roman"/>
          <w:sz w:val="28"/>
          <w:szCs w:val="28"/>
        </w:rPr>
        <w:t>180,185,190,195,200,205,209,212,215, 218,221,224,226 далее по 2см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женщины</w:t>
      </w:r>
      <w:r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20 лет:</w:t>
      </w:r>
      <w:r w:rsidRPr="007A4463">
        <w:rPr>
          <w:rFonts w:ascii="Times New Roman" w:hAnsi="Times New Roman" w:cs="Times New Roman"/>
          <w:bCs/>
          <w:sz w:val="28"/>
          <w:szCs w:val="28"/>
        </w:rPr>
        <w:t xml:space="preserve">145,150, </w:t>
      </w:r>
      <w:r w:rsidRPr="007A4463">
        <w:rPr>
          <w:rFonts w:ascii="Times New Roman" w:hAnsi="Times New Roman" w:cs="Times New Roman"/>
          <w:sz w:val="28"/>
          <w:szCs w:val="28"/>
        </w:rPr>
        <w:t>155,160,165,170,175,179,182 далее по 2см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>ужчины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23 лет:</w:t>
      </w:r>
      <w:r w:rsidR="007A4463" w:rsidRPr="007A4463">
        <w:rPr>
          <w:rFonts w:ascii="Times New Roman" w:hAnsi="Times New Roman" w:cs="Times New Roman"/>
          <w:bCs/>
          <w:sz w:val="28"/>
          <w:szCs w:val="28"/>
        </w:rPr>
        <w:t>185, 190</w:t>
      </w:r>
      <w:r w:rsidR="007A4463" w:rsidRPr="007A4463">
        <w:rPr>
          <w:rFonts w:ascii="Times New Roman" w:hAnsi="Times New Roman" w:cs="Times New Roman"/>
          <w:sz w:val="28"/>
          <w:szCs w:val="28"/>
        </w:rPr>
        <w:t>,195, 200,205,209,212,215, 218,221,224,226,228 далее по 2см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>енщины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23 лет:</w:t>
      </w:r>
      <w:r w:rsidR="007A4463" w:rsidRPr="007A4463">
        <w:rPr>
          <w:rFonts w:ascii="Times New Roman" w:hAnsi="Times New Roman" w:cs="Times New Roman"/>
          <w:bCs/>
          <w:sz w:val="28"/>
          <w:szCs w:val="28"/>
        </w:rPr>
        <w:t>160,165</w:t>
      </w:r>
      <w:r w:rsidR="007A4463" w:rsidRPr="007A4463">
        <w:rPr>
          <w:rFonts w:ascii="Times New Roman" w:hAnsi="Times New Roman" w:cs="Times New Roman"/>
          <w:sz w:val="28"/>
          <w:szCs w:val="28"/>
        </w:rPr>
        <w:t>,170,175,179,182, 184 далее по 2см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Мужчины</w:t>
      </w:r>
      <w:r w:rsidRPr="007A4463">
        <w:rPr>
          <w:rFonts w:ascii="Times New Roman" w:hAnsi="Times New Roman" w:cs="Times New Roman"/>
          <w:sz w:val="28"/>
          <w:szCs w:val="28"/>
        </w:rPr>
        <w:t>: начальная190, 195, 200, 205, 209, 212, 215, 218, 221, 224,226, 228 далее по 2 см.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t>Женщины</w:t>
      </w:r>
      <w:r w:rsidRPr="007A4463">
        <w:rPr>
          <w:rFonts w:ascii="Times New Roman" w:hAnsi="Times New Roman" w:cs="Times New Roman"/>
          <w:sz w:val="28"/>
          <w:szCs w:val="28"/>
        </w:rPr>
        <w:t>: начальная160, 165, 170, 175, 179, 182, 184, 186,188 далее по 2 см.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t>ПРЫЖОК с шестом (основные соревнования)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>жчины до 18 лет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 w:rsidR="007A4463" w:rsidRPr="007A4463">
        <w:rPr>
          <w:rFonts w:ascii="Times New Roman" w:hAnsi="Times New Roman" w:cs="Times New Roman"/>
          <w:sz w:val="28"/>
          <w:szCs w:val="28"/>
        </w:rPr>
        <w:t>320,350,370,390,405,420,435,450,460,470,480,485 далее по 5см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>енщины до 18 лет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463" w:rsidRPr="007A4463">
        <w:rPr>
          <w:rFonts w:ascii="Times New Roman" w:hAnsi="Times New Roman" w:cs="Times New Roman"/>
          <w:sz w:val="28"/>
          <w:szCs w:val="28"/>
        </w:rPr>
        <w:t>240, 260, 280,300,320,330, 340,350,360,365 далее по 5см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 xml:space="preserve">ужчины 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20 лет: </w:t>
      </w:r>
      <w:r w:rsidR="007A4463" w:rsidRPr="007A4463">
        <w:rPr>
          <w:rFonts w:ascii="Times New Roman" w:hAnsi="Times New Roman" w:cs="Times New Roman"/>
          <w:bCs/>
          <w:sz w:val="28"/>
          <w:szCs w:val="28"/>
        </w:rPr>
        <w:t>370,</w:t>
      </w:r>
      <w:r w:rsidR="007A4463" w:rsidRPr="007A4463">
        <w:rPr>
          <w:rFonts w:ascii="Times New Roman" w:hAnsi="Times New Roman" w:cs="Times New Roman"/>
          <w:sz w:val="28"/>
          <w:szCs w:val="28"/>
        </w:rPr>
        <w:t>390,405,420,435,450,460,470,480,485 далее по 5см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>енщины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20 лет: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463" w:rsidRPr="007A4463">
        <w:rPr>
          <w:rFonts w:ascii="Times New Roman" w:hAnsi="Times New Roman" w:cs="Times New Roman"/>
          <w:bCs/>
          <w:sz w:val="28"/>
          <w:szCs w:val="28"/>
        </w:rPr>
        <w:t>280,</w:t>
      </w:r>
      <w:r w:rsidR="007A4463" w:rsidRPr="007A4463">
        <w:rPr>
          <w:rFonts w:ascii="Times New Roman" w:hAnsi="Times New Roman" w:cs="Times New Roman"/>
          <w:sz w:val="28"/>
          <w:szCs w:val="28"/>
        </w:rPr>
        <w:t>300,320,330, 340,350,360,365 далее по 5см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>ужчины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23 лет: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463" w:rsidRPr="007A4463">
        <w:rPr>
          <w:rFonts w:ascii="Times New Roman" w:hAnsi="Times New Roman" w:cs="Times New Roman"/>
          <w:sz w:val="28"/>
          <w:szCs w:val="28"/>
        </w:rPr>
        <w:t>420, 440, 460, 470, 480, 490, 500, 510,515 далее по 5</w:t>
      </w:r>
      <w:r w:rsidR="006D5B15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7A4463" w:rsidRPr="007A4463" w:rsidRDefault="00733450" w:rsidP="006D5B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7A4463">
        <w:rPr>
          <w:rFonts w:ascii="Times New Roman" w:hAnsi="Times New Roman" w:cs="Times New Roman"/>
          <w:b/>
          <w:bCs/>
          <w:sz w:val="28"/>
          <w:szCs w:val="28"/>
        </w:rPr>
        <w:t>енщины</w:t>
      </w:r>
      <w:r w:rsidR="007A4463" w:rsidRPr="007A4463">
        <w:rPr>
          <w:rFonts w:ascii="Times New Roman" w:hAnsi="Times New Roman" w:cs="Times New Roman"/>
          <w:b/>
          <w:bCs/>
          <w:sz w:val="28"/>
          <w:szCs w:val="28"/>
        </w:rPr>
        <w:t xml:space="preserve"> до 23 лет:</w:t>
      </w:r>
      <w:r w:rsidR="007A4463" w:rsidRPr="007A4463">
        <w:rPr>
          <w:rFonts w:ascii="Times New Roman" w:hAnsi="Times New Roman" w:cs="Times New Roman"/>
          <w:sz w:val="28"/>
          <w:szCs w:val="28"/>
        </w:rPr>
        <w:t xml:space="preserve"> 300,320,330, 340,350,360,365 далее по 5см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Мужчины</w:t>
      </w:r>
      <w:r w:rsidRPr="007A44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A4463">
        <w:rPr>
          <w:rFonts w:ascii="Times New Roman" w:hAnsi="Times New Roman" w:cs="Times New Roman"/>
          <w:sz w:val="28"/>
          <w:szCs w:val="28"/>
        </w:rPr>
        <w:t>начальная  440</w:t>
      </w:r>
      <w:proofErr w:type="gramEnd"/>
      <w:r w:rsidRPr="007A4463">
        <w:rPr>
          <w:rFonts w:ascii="Times New Roman" w:hAnsi="Times New Roman" w:cs="Times New Roman"/>
          <w:sz w:val="28"/>
          <w:szCs w:val="28"/>
        </w:rPr>
        <w:t>, 460, 470, 480, 490, 500, 510,515  далее по 5 см.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t>Женщины</w:t>
      </w:r>
      <w:r w:rsidRPr="007A44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A4463">
        <w:rPr>
          <w:rFonts w:ascii="Times New Roman" w:hAnsi="Times New Roman" w:cs="Times New Roman"/>
          <w:sz w:val="28"/>
          <w:szCs w:val="28"/>
        </w:rPr>
        <w:t>начальная  330</w:t>
      </w:r>
      <w:proofErr w:type="gramEnd"/>
      <w:r w:rsidRPr="007A4463">
        <w:rPr>
          <w:rFonts w:ascii="Times New Roman" w:hAnsi="Times New Roman" w:cs="Times New Roman"/>
          <w:sz w:val="28"/>
          <w:szCs w:val="28"/>
        </w:rPr>
        <w:t>, 350, 365,  380, 390, 400, 410, 420,425 далее по 5 см.</w:t>
      </w:r>
    </w:p>
    <w:p w:rsidR="007A4463" w:rsidRPr="007A4463" w:rsidRDefault="007A4463" w:rsidP="006D5B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В случае равенства результатов за первое место в прыжке в высоту и в прыжке с шестом проводится </w:t>
      </w:r>
      <w:proofErr w:type="spellStart"/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перепрыжка</w:t>
      </w:r>
      <w:proofErr w:type="spellEnd"/>
      <w:r w:rsidRPr="007A4463">
        <w:rPr>
          <w:rFonts w:ascii="Times New Roman" w:hAnsi="Times New Roman" w:cs="Times New Roman"/>
          <w:sz w:val="28"/>
          <w:szCs w:val="28"/>
        </w:rPr>
        <w:t>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ПРИМЕНЕНИЕ В ХОДЕ СОРЕВНОВАНИЙ ЛИЧНЫХ СНАРЯДОВ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Спортсменам разрешается использовать свои снаряды, при условии, что эти снаряды утверждены Организационным комитетом и точно такие же снаряды не находятся в списке официально предоставленных</w:t>
      </w:r>
      <w:r w:rsidR="006245F5"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Оргкомитетом. Снаряды должны быть сданы рефери по оборудованию</w:t>
      </w:r>
      <w:r w:rsidR="006245F5"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за 2 часа до начала вида</w:t>
      </w:r>
      <w:r w:rsidRPr="007A4463">
        <w:rPr>
          <w:rFonts w:ascii="Times New Roman" w:hAnsi="Times New Roman" w:cs="Times New Roman"/>
          <w:sz w:val="28"/>
          <w:szCs w:val="28"/>
        </w:rPr>
        <w:t>, проверены, взвешены, промаркированы рефери и доступны для всех спортсменов</w:t>
      </w:r>
      <w:r w:rsidR="006245F5"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до окончания финала в данном виде программы. Во время проведения соревнований не разрешается заменять снаряды.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ПРОТЕСТЫ</w:t>
      </w:r>
    </w:p>
    <w:p w:rsidR="007A4463" w:rsidRPr="007A4463" w:rsidRDefault="006D5B15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5B15">
        <w:rPr>
          <w:rFonts w:ascii="Times New Roman" w:hAnsi="Times New Roman" w:cs="Times New Roman"/>
          <w:sz w:val="28"/>
          <w:szCs w:val="28"/>
        </w:rPr>
        <w:t xml:space="preserve">Все протесты и апелляции подаются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 xml:space="preserve">по виду спорта легкая атлетика на 2020-2021 гг. </w:t>
      </w:r>
      <w:r w:rsidR="007A4463" w:rsidRPr="007A4463">
        <w:rPr>
          <w:rFonts w:ascii="Times New Roman" w:hAnsi="Times New Roman" w:cs="Times New Roman"/>
          <w:sz w:val="28"/>
          <w:szCs w:val="28"/>
        </w:rPr>
        <w:t>Устные протесты заявляются самим спортсменом или официальным лицом команды в адрес рефери вида сразу после объявления резуль</w:t>
      </w:r>
      <w:r w:rsidR="007A4463" w:rsidRPr="007A4463">
        <w:rPr>
          <w:rFonts w:ascii="Times New Roman" w:hAnsi="Times New Roman" w:cs="Times New Roman"/>
          <w:sz w:val="28"/>
          <w:szCs w:val="28"/>
        </w:rPr>
        <w:softHyphen/>
        <w:t>тата, вызвавшего протест.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Письменная </w:t>
      </w:r>
      <w:r w:rsidR="006D5B15" w:rsidRPr="007A4463">
        <w:rPr>
          <w:rFonts w:ascii="Times New Roman" w:hAnsi="Times New Roman" w:cs="Times New Roman"/>
          <w:sz w:val="28"/>
          <w:szCs w:val="28"/>
        </w:rPr>
        <w:t>апелляция</w:t>
      </w:r>
      <w:r w:rsidRPr="007A4463">
        <w:rPr>
          <w:rFonts w:ascii="Times New Roman" w:hAnsi="Times New Roman" w:cs="Times New Roman"/>
          <w:sz w:val="28"/>
          <w:szCs w:val="28"/>
        </w:rPr>
        <w:t xml:space="preserve"> подается в секретариат для последующей передачи его в апелляционное жюри, не позднее, чем через 30 минут после официального объявления результата по данному виду.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При подаче протеста в апелляционное жюри соревнований на неправильное решение судей или искажение спортивного результата, вносится рублевый депозит в сумме </w:t>
      </w:r>
      <w:r w:rsidR="006D5B15">
        <w:rPr>
          <w:rFonts w:ascii="Times New Roman" w:hAnsi="Times New Roman" w:cs="Times New Roman"/>
          <w:sz w:val="28"/>
          <w:szCs w:val="28"/>
        </w:rPr>
        <w:t>3</w:t>
      </w:r>
      <w:r w:rsidRPr="007A4463">
        <w:rPr>
          <w:rFonts w:ascii="Times New Roman" w:hAnsi="Times New Roman" w:cs="Times New Roman"/>
          <w:sz w:val="28"/>
          <w:szCs w:val="28"/>
        </w:rPr>
        <w:t>500 рублей. В случае удовлетворения протеста - взнос возвращается. При отклонении      протеста взнос зачисляется на счет оргкомитета соревнований.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Заявления и протесты, касающиеся права спортсмена участвовать в соревнованиях или его принадлежность к той или иной команде, подаются непосредственно </w:t>
      </w:r>
      <w:r w:rsidR="006D5B15" w:rsidRPr="006D5B15">
        <w:rPr>
          <w:rFonts w:ascii="Times New Roman" w:hAnsi="Times New Roman" w:cs="Times New Roman"/>
          <w:sz w:val="28"/>
          <w:szCs w:val="28"/>
        </w:rPr>
        <w:t>в апелляционное жюри</w:t>
      </w:r>
      <w:r w:rsidRPr="007A4463">
        <w:rPr>
          <w:rFonts w:ascii="Times New Roman" w:hAnsi="Times New Roman" w:cs="Times New Roman"/>
          <w:sz w:val="28"/>
          <w:szCs w:val="28"/>
        </w:rPr>
        <w:t>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МЕДИЦИНСКОЕ ОБЕСПЕЧЕНИЕ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На арене будут работать медицинские пункты.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ЦЕРЕМОНИАЛЫ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Церемония открытия соревнований состоится 1</w:t>
      </w:r>
      <w:r w:rsidR="006245F5">
        <w:rPr>
          <w:rFonts w:ascii="Times New Roman" w:hAnsi="Times New Roman" w:cs="Times New Roman"/>
          <w:sz w:val="28"/>
          <w:szCs w:val="28"/>
        </w:rPr>
        <w:t>7</w:t>
      </w:r>
      <w:r w:rsidRPr="007A4463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6245F5">
        <w:rPr>
          <w:rFonts w:ascii="Times New Roman" w:hAnsi="Times New Roman" w:cs="Times New Roman"/>
          <w:sz w:val="28"/>
          <w:szCs w:val="28"/>
        </w:rPr>
        <w:t xml:space="preserve">20 </w:t>
      </w:r>
      <w:r w:rsidRPr="007A4463">
        <w:rPr>
          <w:rFonts w:ascii="Times New Roman" w:hAnsi="Times New Roman" w:cs="Times New Roman"/>
          <w:sz w:val="28"/>
          <w:szCs w:val="28"/>
        </w:rPr>
        <w:t>г. в 15.30. Каждый вид программы считается завершенным  после награждения победителей. Призеры обязаны явиться в службу награждения не позже, чем через 10 минут после окончания соревнований в каждом виде.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К спортсменам, своевременно не явившимся в службу награждения, будут применены дисциплинарные санкции.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САНКЦИИ К СПОРТСМЕНАМ, НЕ ЯВИВШИМСЯ НА СОРЕВНОВАНИЯ</w:t>
      </w:r>
    </w:p>
    <w:p w:rsidR="006D5B15" w:rsidRPr="006D5B15" w:rsidRDefault="006D5B15" w:rsidP="006D5B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5B15">
        <w:rPr>
          <w:rFonts w:ascii="Times New Roman" w:hAnsi="Times New Roman" w:cs="Times New Roman"/>
          <w:sz w:val="28"/>
          <w:szCs w:val="28"/>
        </w:rPr>
        <w:lastRenderedPageBreak/>
        <w:t>Любой спортсмен, который, после подтверждения заявки на комиссии по допуску, не стартовал в беговом или техническим виде, не допускается к участию в последующих видах, и считается, что он прекратил участие в соревнованиях. Его фамилия не будет указана в итоговой классификации.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Если спортсмен вышел в следующий круг после предварительного круга соревнований, но затем не соревновался в данном виде программы, он  будет отстранен от участия в дальнейших видах соревнований, включая эстафеты. 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В том случае, если спортсменом представлены медицинские документы о невозможности участия в каком-либо виде соревнований, по решению технического делегата он может быть допущен к участию в других дисциплинах соревнований, но только на следующий день.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СОВЕЩАНИЕ</w:t>
      </w:r>
      <w:r w:rsidR="006245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ГСК</w:t>
      </w:r>
      <w:r w:rsidR="006245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</w:t>
      </w:r>
      <w:r w:rsidR="006245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ПРЕДСТАВИТЕЛЯМИ </w:t>
      </w:r>
      <w:r w:rsidR="006245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>Техническое совещание членов ГСК с официальными представителями команд со</w:t>
      </w:r>
      <w:r w:rsidRPr="007A4463">
        <w:rPr>
          <w:rFonts w:ascii="Times New Roman" w:hAnsi="Times New Roman" w:cs="Times New Roman"/>
          <w:sz w:val="28"/>
          <w:szCs w:val="28"/>
        </w:rPr>
        <w:softHyphen/>
        <w:t>стоится 1</w:t>
      </w:r>
      <w:r w:rsidR="006245F5">
        <w:rPr>
          <w:rFonts w:ascii="Times New Roman" w:hAnsi="Times New Roman" w:cs="Times New Roman"/>
          <w:sz w:val="28"/>
          <w:szCs w:val="28"/>
        </w:rPr>
        <w:t>6</w:t>
      </w:r>
      <w:r w:rsidRPr="007A4463">
        <w:rPr>
          <w:rFonts w:ascii="Times New Roman" w:hAnsi="Times New Roman" w:cs="Times New Roman"/>
          <w:sz w:val="28"/>
          <w:szCs w:val="28"/>
        </w:rPr>
        <w:t xml:space="preserve"> января  20</w:t>
      </w:r>
      <w:r w:rsidR="006245F5">
        <w:rPr>
          <w:rFonts w:ascii="Times New Roman" w:hAnsi="Times New Roman" w:cs="Times New Roman"/>
          <w:sz w:val="28"/>
          <w:szCs w:val="28"/>
        </w:rPr>
        <w:t>20</w:t>
      </w:r>
      <w:r w:rsidRPr="007A4463">
        <w:rPr>
          <w:rFonts w:ascii="Times New Roman" w:hAnsi="Times New Roman" w:cs="Times New Roman"/>
          <w:sz w:val="28"/>
          <w:szCs w:val="28"/>
        </w:rPr>
        <w:t xml:space="preserve"> г. в17.00 в </w:t>
      </w:r>
      <w:proofErr w:type="spellStart"/>
      <w:r w:rsidRPr="007A44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A4463">
        <w:rPr>
          <w:rFonts w:ascii="Times New Roman" w:hAnsi="Times New Roman" w:cs="Times New Roman"/>
          <w:sz w:val="28"/>
          <w:szCs w:val="28"/>
        </w:rPr>
        <w:t>. 219 манежа СГАФКСТ. Совещания по итогам дня соревнований будут проводиться ежедневно по за</w:t>
      </w:r>
      <w:r w:rsidRPr="007A4463">
        <w:rPr>
          <w:rFonts w:ascii="Times New Roman" w:hAnsi="Times New Roman" w:cs="Times New Roman"/>
          <w:sz w:val="28"/>
          <w:szCs w:val="28"/>
        </w:rPr>
        <w:softHyphen/>
        <w:t>вершении вечерней программы.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СОВЕЩАНИЕ СУДЕЙСКОЙ </w:t>
      </w:r>
      <w:r w:rsidR="00E169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446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КОЛЛЕГИИ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sz w:val="28"/>
          <w:szCs w:val="28"/>
        </w:rPr>
        <w:t xml:space="preserve">Совещание членов ГСК с судейской коллегией соревнований </w:t>
      </w:r>
      <w:proofErr w:type="gramStart"/>
      <w:r w:rsidRPr="007A4463">
        <w:rPr>
          <w:rFonts w:ascii="Times New Roman" w:hAnsi="Times New Roman" w:cs="Times New Roman"/>
          <w:sz w:val="28"/>
          <w:szCs w:val="28"/>
        </w:rPr>
        <w:t>состоится  1</w:t>
      </w:r>
      <w:r w:rsidR="006245F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245F5">
        <w:rPr>
          <w:rFonts w:ascii="Times New Roman" w:hAnsi="Times New Roman" w:cs="Times New Roman"/>
          <w:sz w:val="28"/>
          <w:szCs w:val="28"/>
        </w:rPr>
        <w:t xml:space="preserve"> </w:t>
      </w:r>
      <w:r w:rsidRPr="007A4463">
        <w:rPr>
          <w:rFonts w:ascii="Times New Roman" w:hAnsi="Times New Roman" w:cs="Times New Roman"/>
          <w:sz w:val="28"/>
          <w:szCs w:val="28"/>
        </w:rPr>
        <w:t>января 20</w:t>
      </w:r>
      <w:r w:rsidR="006245F5">
        <w:rPr>
          <w:rFonts w:ascii="Times New Roman" w:hAnsi="Times New Roman" w:cs="Times New Roman"/>
          <w:sz w:val="28"/>
          <w:szCs w:val="28"/>
        </w:rPr>
        <w:t>20</w:t>
      </w:r>
      <w:r w:rsidRPr="007A4463">
        <w:rPr>
          <w:rFonts w:ascii="Times New Roman" w:hAnsi="Times New Roman" w:cs="Times New Roman"/>
          <w:sz w:val="28"/>
          <w:szCs w:val="28"/>
        </w:rPr>
        <w:t xml:space="preserve"> г. в 18.00 в </w:t>
      </w:r>
      <w:proofErr w:type="spellStart"/>
      <w:r w:rsidRPr="007A4463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7A4463">
        <w:rPr>
          <w:rFonts w:ascii="Times New Roman" w:hAnsi="Times New Roman" w:cs="Times New Roman"/>
          <w:sz w:val="28"/>
          <w:szCs w:val="28"/>
        </w:rPr>
        <w:t xml:space="preserve"> зале (каб.219)  манежа СГАФКСТ.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463">
        <w:rPr>
          <w:rFonts w:ascii="Times New Roman" w:hAnsi="Times New Roman" w:cs="Times New Roman"/>
          <w:b/>
          <w:bCs/>
          <w:sz w:val="28"/>
          <w:szCs w:val="28"/>
        </w:rPr>
        <w:t>ГЛАВНАЯ СУДЕЙСКАЯ КОЛЛЕГИЯ</w:t>
      </w:r>
    </w:p>
    <w:p w:rsidR="007A4463" w:rsidRPr="007A4463" w:rsidRDefault="007A4463" w:rsidP="007A4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6132" w:rsidRPr="00666132" w:rsidRDefault="00666132" w:rsidP="0066613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66132" w:rsidRPr="00666132" w:rsidSect="00E7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75B2"/>
    <w:multiLevelType w:val="hybridMultilevel"/>
    <w:tmpl w:val="0A000E96"/>
    <w:lvl w:ilvl="0" w:tplc="1180D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81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6C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C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A2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C2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2B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EA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E9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54FFE"/>
    <w:multiLevelType w:val="hybridMultilevel"/>
    <w:tmpl w:val="1E6A09EC"/>
    <w:lvl w:ilvl="0" w:tplc="3D3449C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8562E"/>
    <w:multiLevelType w:val="hybridMultilevel"/>
    <w:tmpl w:val="C95C535A"/>
    <w:lvl w:ilvl="0" w:tplc="099CE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6D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AA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88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0B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CA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4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4D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AE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30492"/>
    <w:multiLevelType w:val="hybridMultilevel"/>
    <w:tmpl w:val="6FBA8E04"/>
    <w:lvl w:ilvl="0" w:tplc="80A0F3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05"/>
    <w:rsid w:val="000334B9"/>
    <w:rsid w:val="00121EA5"/>
    <w:rsid w:val="00227888"/>
    <w:rsid w:val="00316594"/>
    <w:rsid w:val="004343CD"/>
    <w:rsid w:val="00551F8D"/>
    <w:rsid w:val="00565B05"/>
    <w:rsid w:val="006245F5"/>
    <w:rsid w:val="00666132"/>
    <w:rsid w:val="006D5B15"/>
    <w:rsid w:val="00733450"/>
    <w:rsid w:val="007874ED"/>
    <w:rsid w:val="007A4463"/>
    <w:rsid w:val="007E45E1"/>
    <w:rsid w:val="00976703"/>
    <w:rsid w:val="009E2294"/>
    <w:rsid w:val="00CC7F5D"/>
    <w:rsid w:val="00E16917"/>
    <w:rsid w:val="00E2528B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005B5-6E07-4897-AB18-5C9B80F1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1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2019-12-17T11:52:00Z</dcterms:created>
  <dcterms:modified xsi:type="dcterms:W3CDTF">2019-12-17T11:52:00Z</dcterms:modified>
</cp:coreProperties>
</file>