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ПОЛОЖЕНИЕ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о проведении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серии тренировочных кроссовых забегов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AMBERCROSS ВЕСНА 2021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center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ЦЕЛИ И ЗАДАЧИ</w:t>
      </w:r>
    </w:p>
    <w:p w:rsidR="00000000" w:rsidDel="00000000" w:rsidP="00000000" w:rsidRDefault="00000000" w:rsidRPr="00000000" w14:paraId="0000000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1.1 Популяризация активного и здорового образа жизни.</w:t>
      </w:r>
    </w:p>
    <w:p w:rsidR="00000000" w:rsidDel="00000000" w:rsidP="00000000" w:rsidRDefault="00000000" w:rsidRPr="00000000" w14:paraId="00000008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1.2 Популяризация стайерского бега.</w:t>
      </w:r>
    </w:p>
    <w:p w:rsidR="00000000" w:rsidDel="00000000" w:rsidP="00000000" w:rsidRDefault="00000000" w:rsidRPr="00000000" w14:paraId="0000000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1.3 Выявление сильнейших спортсменов.</w:t>
      </w:r>
    </w:p>
    <w:p w:rsidR="00000000" w:rsidDel="00000000" w:rsidP="00000000" w:rsidRDefault="00000000" w:rsidRPr="00000000" w14:paraId="0000000A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1.4. Разнообразить “беговые будни” бегунов.</w:t>
      </w:r>
    </w:p>
    <w:p w:rsidR="00000000" w:rsidDel="00000000" w:rsidP="00000000" w:rsidRDefault="00000000" w:rsidRPr="00000000" w14:paraId="0000000B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center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СРОКИ И МЕСТО ПРОВЕДЕНИЯ</w:t>
      </w:r>
    </w:p>
    <w:p w:rsidR="00000000" w:rsidDel="00000000" w:rsidP="00000000" w:rsidRDefault="00000000" w:rsidRPr="00000000" w14:paraId="0000000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2.1 </w:t>
      </w:r>
      <w:r w:rsidDel="00000000" w:rsidR="00000000" w:rsidRPr="00000000">
        <w:rPr>
          <w:color w:val="32394d"/>
          <w:sz w:val="28"/>
          <w:szCs w:val="28"/>
          <w:highlight w:val="white"/>
          <w:rtl w:val="0"/>
        </w:rPr>
        <w:t xml:space="preserve">I этап 20 марта 11:00 - пос. Холмогоровка.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color w:val="32394d"/>
          <w:sz w:val="28"/>
          <w:szCs w:val="28"/>
          <w:highlight w:val="white"/>
        </w:rPr>
      </w:pPr>
      <w:r w:rsidDel="00000000" w:rsidR="00000000" w:rsidRPr="00000000">
        <w:rPr>
          <w:color w:val="32394d"/>
          <w:sz w:val="28"/>
          <w:szCs w:val="28"/>
          <w:highlight w:val="white"/>
          <w:rtl w:val="0"/>
        </w:rPr>
        <w:t xml:space="preserve">2.2 </w:t>
      </w:r>
      <w:r w:rsidDel="00000000" w:rsidR="00000000" w:rsidRPr="00000000">
        <w:rPr>
          <w:color w:val="32394d"/>
          <w:sz w:val="28"/>
          <w:szCs w:val="28"/>
          <w:highlight w:val="white"/>
          <w:rtl w:val="0"/>
        </w:rPr>
        <w:t xml:space="preserve">II этап 27 марта 11:00  - Переславское.</w:t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color w:val="32394d"/>
          <w:sz w:val="28"/>
          <w:szCs w:val="28"/>
          <w:highlight w:val="white"/>
        </w:rPr>
      </w:pPr>
      <w:r w:rsidDel="00000000" w:rsidR="00000000" w:rsidRPr="00000000">
        <w:rPr>
          <w:color w:val="32394d"/>
          <w:sz w:val="28"/>
          <w:szCs w:val="28"/>
          <w:highlight w:val="white"/>
          <w:rtl w:val="0"/>
        </w:rPr>
        <w:t xml:space="preserve">2.3 III этап 3 апреля 11:00  - Взморье.</w:t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color w:val="32394d"/>
          <w:sz w:val="28"/>
          <w:szCs w:val="28"/>
          <w:highlight w:val="white"/>
        </w:rPr>
      </w:pPr>
      <w:r w:rsidDel="00000000" w:rsidR="00000000" w:rsidRPr="00000000">
        <w:rPr>
          <w:color w:val="32394d"/>
          <w:sz w:val="28"/>
          <w:szCs w:val="28"/>
          <w:highlight w:val="white"/>
          <w:rtl w:val="0"/>
        </w:rPr>
        <w:t xml:space="preserve">2.4 IV этап 10 апреля 11:00  - Светлый.</w:t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color w:val="32394d"/>
          <w:sz w:val="28"/>
          <w:szCs w:val="28"/>
          <w:highlight w:val="white"/>
        </w:rPr>
      </w:pPr>
      <w:r w:rsidDel="00000000" w:rsidR="00000000" w:rsidRPr="00000000">
        <w:rPr>
          <w:color w:val="32394d"/>
          <w:sz w:val="28"/>
          <w:szCs w:val="28"/>
          <w:highlight w:val="white"/>
          <w:rtl w:val="0"/>
        </w:rPr>
        <w:t xml:space="preserve">2.5 V этап 17 апреля 12:00 - Гусев.</w:t>
      </w:r>
    </w:p>
    <w:p w:rsidR="00000000" w:rsidDel="00000000" w:rsidP="00000000" w:rsidRDefault="00000000" w:rsidRPr="00000000" w14:paraId="00000012">
      <w:pPr>
        <w:jc w:val="both"/>
        <w:rPr>
          <w:color w:val="32394d"/>
          <w:sz w:val="28"/>
          <w:szCs w:val="28"/>
          <w:highlight w:val="white"/>
        </w:rPr>
      </w:pPr>
      <w:r w:rsidDel="00000000" w:rsidR="00000000" w:rsidRPr="00000000">
        <w:rPr>
          <w:color w:val="32394d"/>
          <w:sz w:val="28"/>
          <w:szCs w:val="28"/>
          <w:highlight w:val="white"/>
          <w:rtl w:val="0"/>
        </w:rPr>
        <w:t xml:space="preserve">2.6 Предстартовая регистрация начинается за 1,5 часа до старта;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color w:val="32394d"/>
          <w:sz w:val="28"/>
          <w:szCs w:val="28"/>
          <w:highlight w:val="white"/>
        </w:rPr>
      </w:pPr>
      <w:r w:rsidDel="00000000" w:rsidR="00000000" w:rsidRPr="00000000">
        <w:rPr>
          <w:color w:val="32394d"/>
          <w:sz w:val="28"/>
          <w:szCs w:val="28"/>
          <w:highlight w:val="white"/>
          <w:rtl w:val="0"/>
        </w:rPr>
        <w:t xml:space="preserve">2.7 Геолокация с местом старта указана в разделе мероприятия на сайте amberman.net.</w:t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color w:val="32394d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center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ОРГАНИЗАТОРЫ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3.1 КРОСО “Федерация триатлона Калининградской области”.</w:t>
      </w:r>
    </w:p>
    <w:p w:rsidR="00000000" w:rsidDel="00000000" w:rsidP="00000000" w:rsidRDefault="00000000" w:rsidRPr="00000000" w14:paraId="00000017">
      <w:pPr>
        <w:rPr>
          <w:color w:val="2d2d2d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3.2 Спортивный клуб AMBERMAN.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2d2d2d"/>
          <w:sz w:val="28"/>
          <w:szCs w:val="28"/>
        </w:rPr>
      </w:pPr>
      <w:r w:rsidDel="00000000" w:rsidR="00000000" w:rsidRPr="00000000">
        <w:rPr>
          <w:color w:val="2d2d2d"/>
          <w:sz w:val="28"/>
          <w:szCs w:val="28"/>
          <w:rtl w:val="0"/>
        </w:rPr>
        <w:t xml:space="preserve">3.3 Главный судья - Нестеров Василий Васильевич.</w:t>
      </w:r>
    </w:p>
    <w:p w:rsidR="00000000" w:rsidDel="00000000" w:rsidP="00000000" w:rsidRDefault="00000000" w:rsidRPr="00000000" w14:paraId="00000019">
      <w:pPr>
        <w:rPr>
          <w:color w:val="2d2d2d"/>
          <w:sz w:val="28"/>
          <w:szCs w:val="28"/>
        </w:rPr>
      </w:pPr>
      <w:r w:rsidDel="00000000" w:rsidR="00000000" w:rsidRPr="00000000">
        <w:rPr>
          <w:color w:val="2d2d2d"/>
          <w:sz w:val="28"/>
          <w:szCs w:val="28"/>
          <w:rtl w:val="0"/>
        </w:rPr>
        <w:t xml:space="preserve">3.4 Контактный телефон 8 (4012) 37 62 34.</w:t>
      </w:r>
    </w:p>
    <w:p w:rsidR="00000000" w:rsidDel="00000000" w:rsidP="00000000" w:rsidRDefault="00000000" w:rsidRPr="00000000" w14:paraId="0000001A">
      <w:pPr>
        <w:rPr>
          <w:color w:val="2d2d2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center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ПРОГРАММА И УСЛОВИЯ ПРОВЕДЕНИЯ</w:t>
      </w:r>
    </w:p>
    <w:p w:rsidR="00000000" w:rsidDel="00000000" w:rsidP="00000000" w:rsidRDefault="00000000" w:rsidRPr="00000000" w14:paraId="0000001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4.1 Программа всех этапов состоит из основной дистанции и фан-забега спутника:</w:t>
      </w:r>
    </w:p>
    <w:p w:rsidR="00000000" w:rsidDel="00000000" w:rsidP="00000000" w:rsidRDefault="00000000" w:rsidRPr="00000000" w14:paraId="0000001E">
      <w:pPr>
        <w:jc w:val="both"/>
        <w:rPr>
          <w:sz w:val="28"/>
          <w:szCs w:val="28"/>
        </w:rPr>
      </w:pPr>
      <w:r w:rsidDel="00000000" w:rsidR="00000000" w:rsidRPr="00000000">
        <w:rPr>
          <w:color w:val="32394d"/>
          <w:sz w:val="28"/>
          <w:szCs w:val="28"/>
          <w:highlight w:val="white"/>
          <w:rtl w:val="0"/>
        </w:rPr>
        <w:t xml:space="preserve">I этап  5 км (+ миля 1609 м);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color w:val="32394d"/>
          <w:sz w:val="28"/>
          <w:szCs w:val="28"/>
          <w:highlight w:val="white"/>
        </w:rPr>
      </w:pPr>
      <w:r w:rsidDel="00000000" w:rsidR="00000000" w:rsidRPr="00000000">
        <w:rPr>
          <w:color w:val="32394d"/>
          <w:sz w:val="28"/>
          <w:szCs w:val="28"/>
          <w:highlight w:val="white"/>
          <w:rtl w:val="0"/>
        </w:rPr>
        <w:t xml:space="preserve">II этап 8 км (+ 2,6 км);</w:t>
      </w:r>
    </w:p>
    <w:p w:rsidR="00000000" w:rsidDel="00000000" w:rsidP="00000000" w:rsidRDefault="00000000" w:rsidRPr="00000000" w14:paraId="00000020">
      <w:pPr>
        <w:jc w:val="both"/>
        <w:rPr>
          <w:color w:val="32394d"/>
          <w:sz w:val="28"/>
          <w:szCs w:val="28"/>
          <w:highlight w:val="white"/>
        </w:rPr>
      </w:pPr>
      <w:r w:rsidDel="00000000" w:rsidR="00000000" w:rsidRPr="00000000">
        <w:rPr>
          <w:color w:val="32394d"/>
          <w:sz w:val="28"/>
          <w:szCs w:val="28"/>
          <w:highlight w:val="white"/>
          <w:rtl w:val="0"/>
        </w:rPr>
        <w:t xml:space="preserve">III этап 12 км (+ 3,5 км);</w:t>
      </w:r>
    </w:p>
    <w:p w:rsidR="00000000" w:rsidDel="00000000" w:rsidP="00000000" w:rsidRDefault="00000000" w:rsidRPr="00000000" w14:paraId="00000021">
      <w:pPr>
        <w:jc w:val="both"/>
        <w:rPr>
          <w:color w:val="32394d"/>
          <w:sz w:val="28"/>
          <w:szCs w:val="28"/>
          <w:highlight w:val="white"/>
        </w:rPr>
      </w:pPr>
      <w:r w:rsidDel="00000000" w:rsidR="00000000" w:rsidRPr="00000000">
        <w:rPr>
          <w:color w:val="32394d"/>
          <w:sz w:val="28"/>
          <w:szCs w:val="28"/>
          <w:highlight w:val="white"/>
          <w:rtl w:val="0"/>
        </w:rPr>
        <w:t xml:space="preserve">IV этап 18 км (+ 4,5 км);</w:t>
      </w:r>
    </w:p>
    <w:p w:rsidR="00000000" w:rsidDel="00000000" w:rsidP="00000000" w:rsidRDefault="00000000" w:rsidRPr="00000000" w14:paraId="00000022">
      <w:pPr>
        <w:jc w:val="both"/>
        <w:rPr>
          <w:color w:val="32394d"/>
          <w:sz w:val="28"/>
          <w:szCs w:val="28"/>
          <w:highlight w:val="white"/>
        </w:rPr>
      </w:pPr>
      <w:r w:rsidDel="00000000" w:rsidR="00000000" w:rsidRPr="00000000">
        <w:rPr>
          <w:color w:val="32394d"/>
          <w:sz w:val="28"/>
          <w:szCs w:val="28"/>
          <w:highlight w:val="white"/>
          <w:rtl w:val="0"/>
        </w:rPr>
        <w:t xml:space="preserve">V этап 21 км (+ 5,2 км).</w:t>
      </w:r>
    </w:p>
    <w:p w:rsidR="00000000" w:rsidDel="00000000" w:rsidP="00000000" w:rsidRDefault="00000000" w:rsidRPr="00000000" w14:paraId="00000023">
      <w:pPr>
        <w:jc w:val="both"/>
        <w:rPr>
          <w:color w:val="32394d"/>
          <w:sz w:val="28"/>
          <w:szCs w:val="28"/>
          <w:highlight w:val="white"/>
        </w:rPr>
      </w:pPr>
      <w:r w:rsidDel="00000000" w:rsidR="00000000" w:rsidRPr="00000000">
        <w:rPr>
          <w:color w:val="32394d"/>
          <w:sz w:val="28"/>
          <w:szCs w:val="28"/>
          <w:highlight w:val="white"/>
          <w:rtl w:val="0"/>
        </w:rPr>
        <w:t xml:space="preserve">4.2 Организаторы оставляют за собой право </w:t>
      </w:r>
      <w:r w:rsidDel="00000000" w:rsidR="00000000" w:rsidRPr="00000000">
        <w:rPr>
          <w:b w:val="1"/>
          <w:i w:val="1"/>
          <w:color w:val="32394d"/>
          <w:sz w:val="28"/>
          <w:szCs w:val="28"/>
          <w:highlight w:val="white"/>
          <w:rtl w:val="0"/>
        </w:rPr>
        <w:t xml:space="preserve">вносить изменения в маршруты, их </w:t>
      </w:r>
      <w:r w:rsidDel="00000000" w:rsidR="00000000" w:rsidRPr="00000000">
        <w:rPr>
          <w:b w:val="1"/>
          <w:i w:val="1"/>
          <w:color w:val="32394d"/>
          <w:sz w:val="28"/>
          <w:szCs w:val="28"/>
          <w:highlight w:val="white"/>
          <w:rtl w:val="0"/>
        </w:rPr>
        <w:t xml:space="preserve">протяжённость</w:t>
      </w:r>
      <w:r w:rsidDel="00000000" w:rsidR="00000000" w:rsidRPr="00000000">
        <w:rPr>
          <w:b w:val="1"/>
          <w:i w:val="1"/>
          <w:color w:val="32394d"/>
          <w:sz w:val="28"/>
          <w:szCs w:val="28"/>
          <w:highlight w:val="white"/>
          <w:rtl w:val="0"/>
        </w:rPr>
        <w:t xml:space="preserve"> и даты проведения.</w:t>
      </w:r>
      <w:r w:rsidDel="00000000" w:rsidR="00000000" w:rsidRPr="00000000">
        <w:rPr>
          <w:color w:val="32394d"/>
          <w:sz w:val="28"/>
          <w:szCs w:val="28"/>
          <w:highlight w:val="white"/>
          <w:rtl w:val="0"/>
        </w:rPr>
        <w:t xml:space="preserve"> План-схемы маршрутов и расписание публикуются на сайте amberman.net</w:t>
      </w:r>
    </w:p>
    <w:p w:rsidR="00000000" w:rsidDel="00000000" w:rsidP="00000000" w:rsidRDefault="00000000" w:rsidRPr="00000000" w14:paraId="00000024">
      <w:pPr>
        <w:jc w:val="both"/>
        <w:rPr>
          <w:color w:val="32394d"/>
          <w:sz w:val="28"/>
          <w:szCs w:val="28"/>
          <w:highlight w:val="white"/>
        </w:rPr>
      </w:pPr>
      <w:r w:rsidDel="00000000" w:rsidR="00000000" w:rsidRPr="00000000">
        <w:rPr>
          <w:color w:val="32394d"/>
          <w:sz w:val="28"/>
          <w:szCs w:val="28"/>
          <w:highlight w:val="white"/>
          <w:rtl w:val="0"/>
        </w:rPr>
        <w:t xml:space="preserve">4.3 На основной дистанции результаты на каждом этапе  подводятся среди возрастных групп:</w:t>
      </w:r>
    </w:p>
    <w:p w:rsidR="00000000" w:rsidDel="00000000" w:rsidP="00000000" w:rsidRDefault="00000000" w:rsidRPr="00000000" w14:paraId="00000025">
      <w:pPr>
        <w:jc w:val="both"/>
        <w:rPr>
          <w:color w:val="32394d"/>
          <w:sz w:val="28"/>
          <w:szCs w:val="28"/>
          <w:highlight w:val="white"/>
        </w:rPr>
      </w:pPr>
      <w:r w:rsidDel="00000000" w:rsidR="00000000" w:rsidRPr="00000000">
        <w:rPr>
          <w:color w:val="32394d"/>
          <w:sz w:val="28"/>
          <w:szCs w:val="28"/>
          <w:highlight w:val="white"/>
          <w:rtl w:val="0"/>
        </w:rPr>
        <w:t xml:space="preserve">Мужчины 18-34 года</w:t>
        <w:tab/>
        <w:tab/>
        <w:tab/>
        <w:t xml:space="preserve">Женщины 18-34 года</w:t>
      </w:r>
    </w:p>
    <w:p w:rsidR="00000000" w:rsidDel="00000000" w:rsidP="00000000" w:rsidRDefault="00000000" w:rsidRPr="00000000" w14:paraId="00000026">
      <w:pPr>
        <w:jc w:val="both"/>
        <w:rPr>
          <w:color w:val="32394d"/>
          <w:sz w:val="28"/>
          <w:szCs w:val="28"/>
          <w:highlight w:val="white"/>
        </w:rPr>
      </w:pPr>
      <w:r w:rsidDel="00000000" w:rsidR="00000000" w:rsidRPr="00000000">
        <w:rPr>
          <w:color w:val="32394d"/>
          <w:sz w:val="28"/>
          <w:szCs w:val="28"/>
          <w:highlight w:val="white"/>
          <w:rtl w:val="0"/>
        </w:rPr>
        <w:t xml:space="preserve">Мужчины 35-54 года</w:t>
        <w:tab/>
        <w:tab/>
        <w:tab/>
        <w:t xml:space="preserve">Женщины 35-54 года</w:t>
      </w:r>
    </w:p>
    <w:p w:rsidR="00000000" w:rsidDel="00000000" w:rsidP="00000000" w:rsidRDefault="00000000" w:rsidRPr="00000000" w14:paraId="00000027">
      <w:pPr>
        <w:jc w:val="both"/>
        <w:rPr>
          <w:color w:val="32394d"/>
          <w:sz w:val="28"/>
          <w:szCs w:val="28"/>
          <w:highlight w:val="white"/>
        </w:rPr>
      </w:pPr>
      <w:r w:rsidDel="00000000" w:rsidR="00000000" w:rsidRPr="00000000">
        <w:rPr>
          <w:color w:val="32394d"/>
          <w:sz w:val="28"/>
          <w:szCs w:val="28"/>
          <w:highlight w:val="white"/>
          <w:rtl w:val="0"/>
        </w:rPr>
        <w:t xml:space="preserve">Мужчины 55 лет и старше</w:t>
        <w:tab/>
        <w:tab/>
        <w:t xml:space="preserve">Женщины 55 лет и старше</w:t>
      </w:r>
    </w:p>
    <w:p w:rsidR="00000000" w:rsidDel="00000000" w:rsidP="00000000" w:rsidRDefault="00000000" w:rsidRPr="00000000" w14:paraId="00000028">
      <w:pPr>
        <w:jc w:val="both"/>
        <w:rPr>
          <w:color w:val="32394d"/>
          <w:sz w:val="28"/>
          <w:szCs w:val="28"/>
          <w:highlight w:val="white"/>
        </w:rPr>
      </w:pPr>
      <w:r w:rsidDel="00000000" w:rsidR="00000000" w:rsidRPr="00000000">
        <w:rPr>
          <w:color w:val="32394d"/>
          <w:sz w:val="28"/>
          <w:szCs w:val="28"/>
          <w:highlight w:val="white"/>
          <w:rtl w:val="0"/>
        </w:rPr>
        <w:t xml:space="preserve">4.4 В случае, если категория представлена в количестве менее чем три участника, то категории будут объединены с другими категориями.</w:t>
      </w:r>
    </w:p>
    <w:p w:rsidR="00000000" w:rsidDel="00000000" w:rsidP="00000000" w:rsidRDefault="00000000" w:rsidRPr="00000000" w14:paraId="00000029">
      <w:pPr>
        <w:jc w:val="both"/>
        <w:rPr>
          <w:color w:val="32394d"/>
          <w:sz w:val="28"/>
          <w:szCs w:val="28"/>
          <w:highlight w:val="white"/>
        </w:rPr>
      </w:pPr>
      <w:r w:rsidDel="00000000" w:rsidR="00000000" w:rsidRPr="00000000">
        <w:rPr>
          <w:color w:val="32394d"/>
          <w:sz w:val="28"/>
          <w:szCs w:val="28"/>
          <w:highlight w:val="white"/>
          <w:rtl w:val="0"/>
        </w:rPr>
        <w:t xml:space="preserve">4.5 На дистанциях фан-забегов участники выступают в абсолютной категории среди мужчин и женщин раздельно. Возрастные категории не определены.</w:t>
      </w:r>
    </w:p>
    <w:p w:rsidR="00000000" w:rsidDel="00000000" w:rsidP="00000000" w:rsidRDefault="00000000" w:rsidRPr="00000000" w14:paraId="0000002A">
      <w:pPr>
        <w:jc w:val="both"/>
        <w:rPr>
          <w:color w:val="32394d"/>
          <w:sz w:val="28"/>
          <w:szCs w:val="28"/>
          <w:highlight w:val="white"/>
        </w:rPr>
      </w:pPr>
      <w:r w:rsidDel="00000000" w:rsidR="00000000" w:rsidRPr="00000000">
        <w:rPr>
          <w:color w:val="32394d"/>
          <w:sz w:val="28"/>
          <w:szCs w:val="28"/>
          <w:highlight w:val="white"/>
          <w:rtl w:val="0"/>
        </w:rPr>
        <w:t xml:space="preserve">4.6 Все этапы представляют из себя среднепересечённую местность в лесопарковых зонах.</w:t>
      </w:r>
    </w:p>
    <w:p w:rsidR="00000000" w:rsidDel="00000000" w:rsidP="00000000" w:rsidRDefault="00000000" w:rsidRPr="00000000" w14:paraId="0000002B">
      <w:pPr>
        <w:jc w:val="both"/>
        <w:rPr>
          <w:color w:val="32394d"/>
          <w:sz w:val="28"/>
          <w:szCs w:val="28"/>
          <w:highlight w:val="white"/>
        </w:rPr>
      </w:pPr>
      <w:r w:rsidDel="00000000" w:rsidR="00000000" w:rsidRPr="00000000">
        <w:rPr>
          <w:color w:val="32394d"/>
          <w:sz w:val="28"/>
          <w:szCs w:val="28"/>
          <w:highlight w:val="white"/>
          <w:rtl w:val="0"/>
        </w:rPr>
        <w:t xml:space="preserve">4.7 Кросс состоится в любую погоду за исключением случаев, когда это запрещено МЧС.</w:t>
      </w:r>
    </w:p>
    <w:p w:rsidR="00000000" w:rsidDel="00000000" w:rsidP="00000000" w:rsidRDefault="00000000" w:rsidRPr="00000000" w14:paraId="0000002C">
      <w:pPr>
        <w:jc w:val="both"/>
        <w:rPr>
          <w:color w:val="32394d"/>
          <w:sz w:val="28"/>
          <w:szCs w:val="28"/>
          <w:highlight w:val="white"/>
        </w:rPr>
      </w:pPr>
      <w:r w:rsidDel="00000000" w:rsidR="00000000" w:rsidRPr="00000000">
        <w:rPr>
          <w:color w:val="32394d"/>
          <w:sz w:val="28"/>
          <w:szCs w:val="28"/>
          <w:highlight w:val="white"/>
          <w:rtl w:val="0"/>
        </w:rPr>
        <w:t xml:space="preserve">4.8 В программу мероприятия могут быть включены дополнительные виды активностей. Оперативную информацию об этом можно получать на сайте amberman.net</w:t>
      </w:r>
    </w:p>
    <w:p w:rsidR="00000000" w:rsidDel="00000000" w:rsidP="00000000" w:rsidRDefault="00000000" w:rsidRPr="00000000" w14:paraId="0000002D">
      <w:pPr>
        <w:jc w:val="both"/>
        <w:rPr>
          <w:color w:val="32394d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jc w:val="center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ТРЕБОВАНИЯ К УЧАСТНИКАМ</w:t>
      </w:r>
    </w:p>
    <w:p w:rsidR="00000000" w:rsidDel="00000000" w:rsidP="00000000" w:rsidRDefault="00000000" w:rsidRPr="00000000" w14:paraId="0000002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5.1 Каждый участник должен быть зарегистрирован на мероприятие на сайте amberman.net</w:t>
      </w:r>
    </w:p>
    <w:p w:rsidR="00000000" w:rsidDel="00000000" w:rsidP="00000000" w:rsidRDefault="00000000" w:rsidRPr="00000000" w14:paraId="00000030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5.2 Каждый участник подтверждает, что ему разрешены физические нагрузки и что он проконсультировался со своим лечащим врачом на предмет участия в соревновательной и тренировочной деятельности. В знак согласия с условиями персональной ответственности за свои жизнь и здоровье каждый участник подписывает отказ от претензий к организаторам.</w:t>
      </w:r>
    </w:p>
    <w:p w:rsidR="00000000" w:rsidDel="00000000" w:rsidP="00000000" w:rsidRDefault="00000000" w:rsidRPr="00000000" w14:paraId="0000003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5.3 Участие несовершеннолетних участников допускается только при наличии официального представителя или родителей.</w:t>
      </w:r>
    </w:p>
    <w:p w:rsidR="00000000" w:rsidDel="00000000" w:rsidP="00000000" w:rsidRDefault="00000000" w:rsidRPr="00000000" w14:paraId="00000032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5.4 Нахождение на трассе мероприятия допускается только при наличии стартового номера, закреплённого на груди участника. Стартовый номер необходимо снять и сдать сразу после пересечения финишной черты.</w:t>
      </w:r>
    </w:p>
    <w:p w:rsidR="00000000" w:rsidDel="00000000" w:rsidP="00000000" w:rsidRDefault="00000000" w:rsidRPr="00000000" w14:paraId="00000033">
      <w:pPr>
        <w:jc w:val="both"/>
        <w:rPr>
          <w:sz w:val="26"/>
          <w:szCs w:val="26"/>
        </w:rPr>
      </w:pPr>
      <w:r w:rsidDel="00000000" w:rsidR="00000000" w:rsidRPr="00000000">
        <w:rPr>
          <w:sz w:val="28"/>
          <w:szCs w:val="28"/>
          <w:rtl w:val="0"/>
        </w:rPr>
        <w:t xml:space="preserve">5.5 </w:t>
      </w:r>
      <w:r w:rsidDel="00000000" w:rsidR="00000000" w:rsidRPr="00000000">
        <w:rPr>
          <w:sz w:val="26"/>
          <w:szCs w:val="26"/>
          <w:rtl w:val="0"/>
        </w:rPr>
        <w:t xml:space="preserve">Участникам забегов необходимо следовать всем указаниям судейской бригады и контролеров на дистанции. Несоблюдение данного условия ведет к дисквалификации участника.</w:t>
      </w:r>
    </w:p>
    <w:p w:rsidR="00000000" w:rsidDel="00000000" w:rsidP="00000000" w:rsidRDefault="00000000" w:rsidRPr="00000000" w14:paraId="0000003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5.6 Факт регистрации на мероприятие и оплата членского взноса приравнивается к согласию с условиями проведения мероприятия.</w:t>
      </w:r>
    </w:p>
    <w:p w:rsidR="00000000" w:rsidDel="00000000" w:rsidP="00000000" w:rsidRDefault="00000000" w:rsidRPr="00000000" w14:paraId="00000035">
      <w:pPr>
        <w:jc w:val="both"/>
        <w:rPr>
          <w:sz w:val="26"/>
          <w:szCs w:val="26"/>
        </w:rPr>
      </w:pPr>
      <w:r w:rsidDel="00000000" w:rsidR="00000000" w:rsidRPr="00000000">
        <w:rPr>
          <w:sz w:val="28"/>
          <w:szCs w:val="28"/>
          <w:rtl w:val="0"/>
        </w:rPr>
        <w:t xml:space="preserve">5.7 Услуга по проведению тренировочного мероприятия оказывается в формате “как есть”. Рекомендуем подробно изучить данное положение. В случае возникновения дополнительных вопросов связаться с организаторами.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jc w:val="center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ОПРЕДЕЛЕНИЕ ПОБЕДИТЕЛЕЙ И НАГРАЖДЕНИЕ</w:t>
      </w:r>
    </w:p>
    <w:p w:rsidR="00000000" w:rsidDel="00000000" w:rsidP="00000000" w:rsidRDefault="00000000" w:rsidRPr="00000000" w14:paraId="00000038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6.1 Победитель каждого этапа определяется по наименьшему времени, которое потребовалось на преодоление всего маршрута.</w:t>
      </w:r>
    </w:p>
    <w:p w:rsidR="00000000" w:rsidDel="00000000" w:rsidP="00000000" w:rsidRDefault="00000000" w:rsidRPr="00000000" w14:paraId="0000003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6.2 Победитель и призёры каждого этапа в каждой возрастной группе награждаются медалью.</w:t>
      </w:r>
    </w:p>
    <w:p w:rsidR="00000000" w:rsidDel="00000000" w:rsidP="00000000" w:rsidRDefault="00000000" w:rsidRPr="00000000" w14:paraId="0000003A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6.3 По результатам каждого этапа участникам присваиваются очки. Количество очков определяется занятым местом. С таблицей очков можно ознакомиться в итоговом протоколе на сайте amberman.net после завершения каждого этапа.</w:t>
      </w:r>
    </w:p>
    <w:p w:rsidR="00000000" w:rsidDel="00000000" w:rsidP="00000000" w:rsidRDefault="00000000" w:rsidRPr="00000000" w14:paraId="0000003B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6.4 Победитель серии определяется по наибольшей сумме набранных очков среди мужчин и женщин раздельно.</w:t>
      </w:r>
    </w:p>
    <w:p w:rsidR="00000000" w:rsidDel="00000000" w:rsidP="00000000" w:rsidRDefault="00000000" w:rsidRPr="00000000" w14:paraId="0000003C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6.5 Победители серии среди мужчин и женщин награждаются денежным призом 5000 рублей или иным призом в соответствующем эквиваленте.</w:t>
      </w:r>
    </w:p>
    <w:p w:rsidR="00000000" w:rsidDel="00000000" w:rsidP="00000000" w:rsidRDefault="00000000" w:rsidRPr="00000000" w14:paraId="0000003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6.6 Участники всех пяти этапов вне зависимости от занятого места награждаются памятным кубком и электронным памятным дипломом.</w:t>
      </w:r>
    </w:p>
    <w:p w:rsidR="00000000" w:rsidDel="00000000" w:rsidP="00000000" w:rsidRDefault="00000000" w:rsidRPr="00000000" w14:paraId="0000003E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6.7 Среди участников фан-забега и других дисциплин соревновательный момент носит условный характер. Все участники получают на финише сладкий приз от организаторов.</w:t>
      </w:r>
    </w:p>
    <w:p w:rsidR="00000000" w:rsidDel="00000000" w:rsidP="00000000" w:rsidRDefault="00000000" w:rsidRPr="00000000" w14:paraId="0000003F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jc w:val="center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ФИНАНСИРОВАНИЕ</w:t>
      </w:r>
    </w:p>
    <w:p w:rsidR="00000000" w:rsidDel="00000000" w:rsidP="00000000" w:rsidRDefault="00000000" w:rsidRPr="00000000" w14:paraId="0000004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7.1 Расходы на проведение мероприятия осуществляются за счёт добровольных членских взносов от участников. Размер взносов определён на сайте amberman.net в разделе регистрации на мероприятие.</w:t>
      </w:r>
    </w:p>
    <w:p w:rsidR="00000000" w:rsidDel="00000000" w:rsidP="00000000" w:rsidRDefault="00000000" w:rsidRPr="00000000" w14:paraId="00000042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7.2 Добровольные членские взносы возврату не подлежат. Возможен перенос взноса на любое другое мероприятие организатора в течении 2021 года.</w:t>
      </w:r>
    </w:p>
    <w:p w:rsidR="00000000" w:rsidDel="00000000" w:rsidP="00000000" w:rsidRDefault="00000000" w:rsidRPr="00000000" w14:paraId="0000004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7.3 Транспортные расходы к месту проведения мероприятия несут сами участники или организации их командирующие.</w:t>
      </w:r>
    </w:p>
    <w:p w:rsidR="00000000" w:rsidDel="00000000" w:rsidP="00000000" w:rsidRDefault="00000000" w:rsidRPr="00000000" w14:paraId="0000004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 Организаторы обеспечивают горячее питание на финише.</w:t>
      </w:r>
    </w:p>
    <w:p w:rsidR="00000000" w:rsidDel="00000000" w:rsidP="00000000" w:rsidRDefault="00000000" w:rsidRPr="00000000" w14:paraId="00000045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jc w:val="center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БЕЗОПАСНОСТЬ УЧАСТНИКОВ</w:t>
      </w:r>
    </w:p>
    <w:p w:rsidR="00000000" w:rsidDel="00000000" w:rsidP="00000000" w:rsidRDefault="00000000" w:rsidRPr="00000000" w14:paraId="0000004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8.1 Участники несут персональную ответственность за соблюдение правил безопасности при прохождении дистанции.</w:t>
      </w:r>
    </w:p>
    <w:p w:rsidR="00000000" w:rsidDel="00000000" w:rsidP="00000000" w:rsidRDefault="00000000" w:rsidRPr="00000000" w14:paraId="0000004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8.2 За несовершеннолетних участников ответственность за соблюдение правил безопасности несут родители или доверенные лица.</w:t>
      </w:r>
    </w:p>
    <w:p w:rsidR="00000000" w:rsidDel="00000000" w:rsidP="00000000" w:rsidRDefault="00000000" w:rsidRPr="00000000" w14:paraId="0000004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8.3 Участникам рекомендовано быть застрахованными на день проведения мероприятия.</w:t>
      </w:r>
    </w:p>
    <w:p w:rsidR="00000000" w:rsidDel="00000000" w:rsidP="00000000" w:rsidRDefault="00000000" w:rsidRPr="00000000" w14:paraId="0000004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Сайт организатора: </w:t>
      </w:r>
      <w:hyperlink r:id="rId6">
        <w:r w:rsidDel="00000000" w:rsidR="00000000" w:rsidRPr="00000000">
          <w:rPr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https://amberman.net/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mberman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