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4B" w:rsidRPr="000B394B" w:rsidRDefault="000B394B" w:rsidP="000B394B">
      <w:pPr>
        <w:shd w:val="clear" w:color="auto" w:fill="F9F9F9"/>
        <w:spacing w:before="136" w:after="68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color w:val="51545C"/>
          <w:kern w:val="36"/>
          <w:sz w:val="20"/>
          <w:szCs w:val="20"/>
          <w:lang w:eastAsia="ru-RU"/>
        </w:rPr>
      </w:pPr>
      <w:r w:rsidRPr="000B394B">
        <w:rPr>
          <w:rFonts w:ascii="Verdana" w:eastAsia="Times New Roman" w:hAnsi="Verdana" w:cs="Times New Roman"/>
          <w:b/>
          <w:bCs/>
          <w:color w:val="51545C"/>
          <w:kern w:val="36"/>
          <w:sz w:val="20"/>
          <w:szCs w:val="20"/>
          <w:lang w:eastAsia="ru-RU"/>
        </w:rPr>
        <w:t>Правила гонки</w:t>
      </w:r>
    </w:p>
    <w:p w:rsidR="000B394B" w:rsidRPr="000B394B" w:rsidRDefault="000B394B" w:rsidP="000B394B">
      <w:pPr>
        <w:shd w:val="clear" w:color="auto" w:fill="F9F9F9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i/>
          <w:iCs/>
          <w:color w:val="333333"/>
          <w:sz w:val="20"/>
          <w:szCs w:val="20"/>
          <w:lang w:eastAsia="ru-RU"/>
        </w:rPr>
      </w:pP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b/>
          <w:bCs/>
          <w:color w:val="333333"/>
          <w:sz w:val="20"/>
          <w:szCs w:val="20"/>
          <w:lang w:eastAsia="ru-RU"/>
        </w:rPr>
        <w:t>1. Время и место гонки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 xml:space="preserve">1.1. Забег проводится в </w:t>
      </w:r>
      <w:proofErr w:type="spellStart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Раховском</w:t>
      </w:r>
      <w:proofErr w:type="spellEnd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 xml:space="preserve"> районе Закарпатской области на территории хребта </w:t>
      </w:r>
      <w:proofErr w:type="spellStart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Черногора</w:t>
      </w:r>
      <w:proofErr w:type="spellEnd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 xml:space="preserve"> 14 августа 2021 года.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1.2. Стартовый лагерь находится в селе Ясиня.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b/>
          <w:bCs/>
          <w:color w:val="333333"/>
          <w:sz w:val="20"/>
          <w:szCs w:val="20"/>
          <w:lang w:eastAsia="ru-RU"/>
        </w:rPr>
        <w:t>2. График мероприятий</w:t>
      </w:r>
    </w:p>
    <w:p w:rsidR="000B394B" w:rsidRPr="000B394B" w:rsidRDefault="000B394B" w:rsidP="000B394B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b/>
          <w:bCs/>
          <w:i/>
          <w:iCs/>
          <w:color w:val="333333"/>
          <w:sz w:val="20"/>
          <w:szCs w:val="20"/>
          <w:lang w:eastAsia="ru-RU"/>
        </w:rPr>
        <w:t>13 августа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16:00 - 20:00 - Распределение стартовых номеров в стартовом лагере.</w:t>
      </w:r>
    </w:p>
    <w:p w:rsidR="000B394B" w:rsidRPr="000B394B" w:rsidRDefault="000B394B" w:rsidP="000B394B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b/>
          <w:bCs/>
          <w:i/>
          <w:iCs/>
          <w:color w:val="333333"/>
          <w:sz w:val="20"/>
          <w:szCs w:val="20"/>
          <w:lang w:eastAsia="ru-RU"/>
        </w:rPr>
        <w:t>14 августа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Более подробная информация о дальнейшей программе уточняется.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b/>
          <w:bCs/>
          <w:color w:val="333333"/>
          <w:sz w:val="20"/>
          <w:szCs w:val="20"/>
          <w:lang w:eastAsia="ru-RU"/>
        </w:rPr>
        <w:t>3. Регистрация и право участников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3.1. Регистрация открыта до 13 августа 2020 года.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3.2. Любые изменения в регистрации возможны до 13 августа 2020 года и должны быть произведены путем отправки запроса по электронной почте на следующий адрес ukrainiantrailleague@gmail.com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3.3. </w:t>
      </w:r>
      <w:proofErr w:type="spellStart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Packet</w:t>
      </w:r>
      <w:proofErr w:type="spellEnd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Pickup</w:t>
      </w:r>
      <w:proofErr w:type="spellEnd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 xml:space="preserve"> проводится в базовом лагере согласно программе гонки.</w:t>
      </w:r>
    </w:p>
    <w:p w:rsidR="000B394B" w:rsidRPr="000B394B" w:rsidRDefault="000B394B" w:rsidP="000B394B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3.4. Чтобы получить стартовый пакет, участник должен иметь подписанный ваучер, все оборудование из </w:t>
      </w:r>
      <w:hyperlink r:id="rId4" w:history="1">
        <w:r w:rsidRPr="000B394B">
          <w:rPr>
            <w:rFonts w:ascii="inherit" w:eastAsia="Times New Roman" w:hAnsi="inherit" w:cs="Times New Roman"/>
            <w:color w:val="7A9CAD"/>
            <w:sz w:val="20"/>
            <w:szCs w:val="20"/>
            <w:u w:val="single"/>
            <w:lang w:eastAsia="ru-RU"/>
          </w:rPr>
          <w:t>списка,</w:t>
        </w:r>
      </w:hyperlink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 помеченное как «обязательное», и удостоверение личности или паспорт.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3.5. Подписывая ваучер, участник соглашается со всеми условиями.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3.6. В день забега участнику должно быть 18 лет.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 xml:space="preserve">3.7. Для участия в </w:t>
      </w:r>
      <w:proofErr w:type="spellStart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Chornohora</w:t>
      </w:r>
      <w:proofErr w:type="spellEnd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Sky</w:t>
      </w:r>
      <w:proofErr w:type="spellEnd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Race</w:t>
      </w:r>
      <w:proofErr w:type="spellEnd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 xml:space="preserve"> участники должны соответствовать хотя бы одному из следующих требований: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- не менее одного успешного финиша в беговых соревнованиях 2019-2020 гг. На дистанции не менее 20 км с любым покрытием.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Если ни одно из этих требований не выполнено, участие следует согласовывать напрямую с организаторами гонки.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3.8. Для участия в Черногорском небесном марафоне участники должны соответствовать хотя бы одному из следующих требований: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- минимум один успешный финиш в беговых соревнованиях 2019-2020 годов на дистанции не менее 40 км с любым покрытием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 xml:space="preserve">- успешный финиш </w:t>
      </w:r>
      <w:proofErr w:type="spellStart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Chornohora</w:t>
      </w:r>
      <w:proofErr w:type="spellEnd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Sky</w:t>
      </w:r>
      <w:proofErr w:type="spellEnd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Race</w:t>
      </w:r>
      <w:proofErr w:type="spellEnd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 xml:space="preserve"> 2019 (26 км) со временем менее 6 часов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Если ни одно из этих требований не выполнено, участие следует согласовывать напрямую с организаторами гонки.</w:t>
      </w:r>
    </w:p>
    <w:p w:rsidR="000B394B" w:rsidRPr="000B394B" w:rsidRDefault="000B394B" w:rsidP="000B394B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3.9. Все участники на старте гонки должны иметь все обязательное снаряжение из </w:t>
      </w:r>
      <w:hyperlink r:id="rId5" w:history="1">
        <w:r w:rsidRPr="000B394B">
          <w:rPr>
            <w:rFonts w:ascii="inherit" w:eastAsia="Times New Roman" w:hAnsi="inherit" w:cs="Times New Roman"/>
            <w:color w:val="7A9CAD"/>
            <w:sz w:val="20"/>
            <w:szCs w:val="20"/>
            <w:u w:val="single"/>
            <w:lang w:eastAsia="ru-RU"/>
          </w:rPr>
          <w:t>списка</w:t>
        </w:r>
      </w:hyperlink>
      <w:proofErr w:type="gramStart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 .</w:t>
      </w:r>
      <w:proofErr w:type="gramEnd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 В зависимости от погодных условий перед гонкой, организаторы могут исключить некоторые из перечисленных предметов, тем самым делая их не обязательными во время забега.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3.10. Отсутствие обязательного снаряжения может привести к штрафам или даже дисквалификации. Любые отходы бегунов должны быть доставлены до финиша, где они будут утилизированы надлежащим образом. Выбрасывание мусора за пределы КПП приведет к дисквалификации.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3.11. Участники соглашаются с тем, что их личные данные (имя и фамилия, дата рождения и пол) будут опубликованы в списках участников и официальных списках результатов, а их фотографии и видео могут быть использованы организаторами для освещения гонки в СМИ.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3.12. Участие в гонке может привести к травмам разной степени тяжести, от легких до тех, которые могут привести к инвалидности или даже смерти. Участники должны знать об этом и нести полную ответственность за свое здоровье. В случае появления признаков травм участник обязан остановить гонку.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b/>
          <w:bCs/>
          <w:color w:val="333333"/>
          <w:sz w:val="20"/>
          <w:szCs w:val="20"/>
          <w:lang w:eastAsia="ru-RU"/>
        </w:rPr>
        <w:t>4. Регистрационный взнос.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4.1. Для участия в Черногорском небесном марафоне необходимо оплатить следующий регистрационный взнос: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Для неукраинских граждан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 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 xml:space="preserve">4.2. Для участия в гонке </w:t>
      </w:r>
      <w:proofErr w:type="spellStart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Chornohora</w:t>
      </w:r>
      <w:proofErr w:type="spellEnd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Sky</w:t>
      </w:r>
      <w:proofErr w:type="spellEnd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Race</w:t>
      </w:r>
      <w:proofErr w:type="spellEnd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 xml:space="preserve"> необходимо оплатить следующий регистрационный взнос: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Для неукраинских граждан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 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lastRenderedPageBreak/>
        <w:t>4.3. В регистрационный взнос входит: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- Номер гонки и программа гонки;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 xml:space="preserve">- </w:t>
      </w:r>
      <w:proofErr w:type="spellStart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Трансфер</w:t>
      </w:r>
      <w:proofErr w:type="spellEnd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 xml:space="preserve"> из базового лагеря в пункт старта в селе Луги или </w:t>
      </w:r>
      <w:proofErr w:type="spellStart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Козьмещик</w:t>
      </w:r>
      <w:proofErr w:type="spellEnd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 xml:space="preserve"> для участников Черногорского Небесного Марафона и Черногорского Небесного Марафона соответственно;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 xml:space="preserve">- Напитки и еда на контрольно-пропускных пунктах (3 контрольно-пропускных пункта на </w:t>
      </w:r>
      <w:proofErr w:type="spellStart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Chornohora</w:t>
      </w:r>
      <w:proofErr w:type="spellEnd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Sky</w:t>
      </w:r>
      <w:proofErr w:type="spellEnd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Marathon</w:t>
      </w:r>
      <w:proofErr w:type="spellEnd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 xml:space="preserve"> и один контрольно-пропускной пункт на </w:t>
      </w:r>
      <w:proofErr w:type="spellStart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Chornohora</w:t>
      </w:r>
      <w:proofErr w:type="spellEnd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Sky</w:t>
      </w:r>
      <w:proofErr w:type="spellEnd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Race</w:t>
      </w:r>
      <w:proofErr w:type="spellEnd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);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- Медицинская помощь и помощь во время гонки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- Помощь горноспасателям и спасателям;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- доступ на территорию национального парка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- памятные сувениры от организаторов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- Информационные материалы от организаторов и спонсоров;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- Макаронная вечеринка после пробега;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- Официальные фото;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- Медаль финишера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4.4. Дополнительно участники могут заказать следующие товары:</w:t>
      </w:r>
    </w:p>
    <w:p w:rsidR="000B394B" w:rsidRPr="000B394B" w:rsidRDefault="000B394B" w:rsidP="000B394B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i/>
          <w:iCs/>
          <w:color w:val="333333"/>
          <w:sz w:val="20"/>
          <w:szCs w:val="20"/>
          <w:lang w:eastAsia="ru-RU"/>
        </w:rPr>
        <w:t>- Хлопковая футболка, специально разработанная для Черногорского небесного марафона 2021 - 18 евро.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 xml:space="preserve">4.6. В случае травм, болезни или других обстоятельств, не позволяющих зарегистрированному бегуну участвовать в забеге, организаторы могут вернуть 50% регистрационного взноса. Для возврата денежных средств участникам необходимо </w:t>
      </w:r>
      <w:proofErr w:type="gramStart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предоставить подтверждающие документы</w:t>
      </w:r>
      <w:proofErr w:type="gramEnd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 xml:space="preserve"> до 31 июля 2021 года. В остальных случаях регистрационный взнос не возвращается.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4.7. Участники старше 60 лет оплачивают 50% регистрационного взноса.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4.8. Регистрационный взнос может измениться из-за нестабильной экономической ситуации в Украине.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4.9. Участники не могут отказаться от использования каких-либо предметов и услуг, включенных в стартовый пакет, для снижения его цены.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b/>
          <w:bCs/>
          <w:color w:val="333333"/>
          <w:sz w:val="20"/>
          <w:szCs w:val="20"/>
          <w:lang w:eastAsia="ru-RU"/>
        </w:rPr>
        <w:t>5. Раса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5.1. В начале каждой гонки участники должны прикрепить гоночный номер на хорошо видимом месте на своей верхней одежде (футболке, куртке и т. Д.). Запрещается удалять номер гонки до финиша гонки.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 xml:space="preserve">5.2. Существует ограничение по времени для каждой контрольной точки как </w:t>
      </w:r>
      <w:proofErr w:type="gramStart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в</w:t>
      </w:r>
      <w:proofErr w:type="gramEnd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 xml:space="preserve"> Черногорском </w:t>
      </w:r>
      <w:proofErr w:type="spellStart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Sky</w:t>
      </w:r>
      <w:proofErr w:type="spellEnd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Race</w:t>
      </w:r>
      <w:proofErr w:type="spellEnd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 xml:space="preserve">, так и в Черногорском </w:t>
      </w:r>
      <w:proofErr w:type="spellStart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Sky</w:t>
      </w:r>
      <w:proofErr w:type="spellEnd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Marathon</w:t>
      </w:r>
      <w:proofErr w:type="spellEnd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. Участники, не прибывшие на контрольно-пропускной пункт в установленный срок, автоматически дисквалифицируются и переводятся в базовый лагерь организаторами.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5.3. Волонтеры могут потребовать от участников показать необходимое оборудование и одежду. Если какой-либо из необходимых предметов отсутствует, применяется штраф 20 минут.</w:t>
      </w:r>
    </w:p>
    <w:p w:rsidR="000B394B" w:rsidRPr="000B394B" w:rsidRDefault="000B394B" w:rsidP="000B394B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5.4. Все участники маршрута соблюдают правила честной игры и абсолютный запрет на вмешательство в разметку маршрута и </w:t>
      </w:r>
      <w:proofErr w:type="gramStart"/>
      <w:r w:rsidRPr="000B394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lang w:eastAsia="ru-RU"/>
        </w:rPr>
        <w:t>разрушение природы</w:t>
      </w:r>
      <w:proofErr w:type="gramEnd"/>
      <w:r w:rsidRPr="000B394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lang w:eastAsia="ru-RU"/>
        </w:rPr>
        <w:t>.</w:t>
      </w:r>
    </w:p>
    <w:p w:rsidR="000B394B" w:rsidRPr="000B394B" w:rsidRDefault="000B394B" w:rsidP="000B394B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lang w:eastAsia="ru-RU"/>
        </w:rPr>
        <w:t>5.5</w:t>
      </w:r>
      <w:proofErr w:type="gramStart"/>
      <w:r w:rsidRPr="000B394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В</w:t>
      </w:r>
      <w:proofErr w:type="gramEnd"/>
      <w:r w:rsidRPr="000B394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lang w:eastAsia="ru-RU"/>
        </w:rPr>
        <w:t>се участники обращают внимание на травмы других участников соревнований и обязаны помочь тем, кто в ней нуждается, и уведомить организаторов о ситуации, виде травмы, местонахождении и номере пострадавшего.</w:t>
      </w:r>
    </w:p>
    <w:p w:rsidR="000B394B" w:rsidRPr="000B394B" w:rsidRDefault="000B394B" w:rsidP="000B394B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lang w:eastAsia="ru-RU"/>
        </w:rPr>
        <w:t>5.6. Если участнику необходимо остановить гонку из-за травмы или здоровья, участник должен немедленно позвонить и известить об этом организатора. Люди, не сообщающие об остановке гонки, могут заплатить за необоснованную поисковую кампанию.</w:t>
      </w:r>
    </w:p>
    <w:p w:rsidR="000B394B" w:rsidRPr="000B394B" w:rsidRDefault="000B394B" w:rsidP="000B394B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lang w:eastAsia="ru-RU"/>
        </w:rPr>
        <w:t>5.7. Участники должны по возможности дойти до ближайшего контрольно-пропускного пункта.</w:t>
      </w:r>
    </w:p>
    <w:p w:rsidR="000B394B" w:rsidRPr="000B394B" w:rsidRDefault="000B394B" w:rsidP="000B394B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5.8. Организатор обеспечивает транспортировку участников в базовый лагерь в зависимости от имеющихся транспортных средств - время ожидания машины для эвакуации может быть длительным, поэтому задача участника - добраться </w:t>
      </w:r>
      <w:proofErr w:type="gramStart"/>
      <w:r w:rsidRPr="000B394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lang w:eastAsia="ru-RU"/>
        </w:rPr>
        <w:t>до</w:t>
      </w:r>
      <w:proofErr w:type="gramEnd"/>
      <w:r w:rsidRPr="000B394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ближайшего КПП, где ему будут оказаны первая медицинская помощь и питание. .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5.9. Участники, желающие сойти с дистанции, но при этом не имеющие травм, сдерживающих их свободное движение, должны сделать это самостоятельно.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 xml:space="preserve">5.10. Организаторы могут отменить или изменить трассу гонки из-за плохих погодных условий, определенных стихийных бедствий (например, торнадо, землетрясения, лесные пожары и т. Д.) Или других чрезвычайных ситуаций в районе, таких как война, террористические акты или что-либо, что может представлять опасность </w:t>
      </w:r>
      <w:proofErr w:type="gramStart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для</w:t>
      </w:r>
      <w:proofErr w:type="gramEnd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 xml:space="preserve"> </w:t>
      </w:r>
      <w:proofErr w:type="gramStart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здоровье</w:t>
      </w:r>
      <w:proofErr w:type="gramEnd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 xml:space="preserve"> участников. В любом из вышеупомянутых случаев регистрационный взнос или другие расходы на участие не возвращаются.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 xml:space="preserve">5.11. Гоночные трассы проходят по сложной горной местности, которая включает в себя неровные каменистые тропы, скользкие грязные трассы, небольшие крошащиеся камни и крутые </w:t>
      </w:r>
      <w:proofErr w:type="gramStart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подъемы</w:t>
      </w:r>
      <w:proofErr w:type="gramEnd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 xml:space="preserve"> и спуски под углом до 75 градусов.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5.12. </w:t>
      </w:r>
      <w:proofErr w:type="gramStart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Во время бега погода может резко меняться от жаркой и безоблачной до дождливой, снежной и ветреной, что затрудняет прохождение пробега.</w:t>
      </w:r>
      <w:proofErr w:type="gramEnd"/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lastRenderedPageBreak/>
        <w:t>5.13. Некоторые участки беговой дорожки проходят по дорогам, тропам и туристическим тропам, где можно встретить туристов, транспорт или пастухов с их отарами и собаками. Также на пути могут появиться некоторые дикие животные, рептилии и насекомые.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5.14. Организаторы, волонтеры, врачи и спасатели могут остановить участников, чтобы проверить их состояние здоровья в любой момент забега, а также до или после него, и дисквалифицировать их в случае нарушения правил гонки или риска для здоровья.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b/>
          <w:bCs/>
          <w:color w:val="333333"/>
          <w:sz w:val="20"/>
          <w:szCs w:val="20"/>
          <w:lang w:eastAsia="ru-RU"/>
        </w:rPr>
        <w:t>6. Детские гонки</w:t>
      </w:r>
    </w:p>
    <w:p w:rsidR="000B394B" w:rsidRPr="000B394B" w:rsidRDefault="000B394B" w:rsidP="000B394B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lang w:eastAsia="ru-RU"/>
        </w:rPr>
        <w:t>6.1. Расстояния для детей:</w:t>
      </w:r>
    </w:p>
    <w:p w:rsidR="000B394B" w:rsidRPr="000B394B" w:rsidRDefault="000B394B" w:rsidP="000B394B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lang w:eastAsia="ru-RU"/>
        </w:rPr>
        <w:t>- дистанция 100 м - до 6 лет (включительно);</w:t>
      </w:r>
    </w:p>
    <w:p w:rsidR="000B394B" w:rsidRPr="000B394B" w:rsidRDefault="000B394B" w:rsidP="000B394B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lang w:eastAsia="ru-RU"/>
        </w:rPr>
        <w:t>- дистанция 500 м - 7-8 лет;</w:t>
      </w:r>
    </w:p>
    <w:p w:rsidR="000B394B" w:rsidRPr="000B394B" w:rsidRDefault="000B394B" w:rsidP="000B394B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lang w:eastAsia="ru-RU"/>
        </w:rPr>
        <w:t>- дистанция 1000 м - 9-13 лет.</w:t>
      </w:r>
    </w:p>
    <w:p w:rsidR="000B394B" w:rsidRPr="000B394B" w:rsidRDefault="000B394B" w:rsidP="000B394B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lang w:eastAsia="ru-RU"/>
        </w:rPr>
        <w:t>6.2. Стоимость вступительного взноса - Бесплатно</w:t>
      </w:r>
    </w:p>
    <w:p w:rsidR="000B394B" w:rsidRPr="000B394B" w:rsidRDefault="000B394B" w:rsidP="000B394B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lang w:eastAsia="ru-RU"/>
        </w:rPr>
        <w:t>6.3. Возраст участников определяется на день проведения конкурса (14 августа 2021 г.).</w:t>
      </w:r>
    </w:p>
    <w:p w:rsidR="000B394B" w:rsidRPr="000B394B" w:rsidRDefault="000B394B" w:rsidP="000B394B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lang w:eastAsia="ru-RU"/>
        </w:rPr>
        <w:t>6.4. Каждый участник участвует добровольно и с письменного разрешения родителей или доверенного лица (тренера, учителя и т. Д.), Которые, в свою очередь, осознают все возможные риски для здоровья участника во время и после гонки. Родители участника или доверенное лицо (тренер, учитель и т. Д.) Несут личную ответственность в письменной форме за физическое состояние участника и способность пройти выбранную дистанцию.</w:t>
      </w:r>
    </w:p>
    <w:p w:rsidR="000B394B" w:rsidRPr="000B394B" w:rsidRDefault="000B394B" w:rsidP="000B394B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6.5. Победители не определяются на дистанциях 100 м, 500 м и 1000 м. Всем участникам </w:t>
      </w:r>
      <w:proofErr w:type="spellStart"/>
      <w:r w:rsidRPr="000B394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lang w:eastAsia="ru-RU"/>
        </w:rPr>
        <w:t>Kids</w:t>
      </w:r>
      <w:proofErr w:type="spellEnd"/>
      <w:r w:rsidRPr="000B394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0B394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lang w:eastAsia="ru-RU"/>
        </w:rPr>
        <w:t>Races</w:t>
      </w:r>
      <w:proofErr w:type="spellEnd"/>
      <w:r w:rsidRPr="000B394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lang w:eastAsia="ru-RU"/>
        </w:rPr>
        <w:t xml:space="preserve"> будут вручены сладкие подарки.</w:t>
      </w:r>
    </w:p>
    <w:p w:rsidR="000B394B" w:rsidRPr="000B394B" w:rsidRDefault="000B394B" w:rsidP="000B394B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bdr w:val="none" w:sz="0" w:space="0" w:color="auto" w:frame="1"/>
          <w:lang w:eastAsia="ru-RU"/>
        </w:rPr>
        <w:t>6.6. Допуск участников к соревнованиям осуществляется при наличии предоставленных документов: документа, подтверждающего возраст участника (обязательно для всех участников); оригинал письменного разрешения родителей или доверенного лица (тренера, учителя и т. д.).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b/>
          <w:bCs/>
          <w:color w:val="333333"/>
          <w:sz w:val="20"/>
          <w:szCs w:val="20"/>
          <w:lang w:eastAsia="ru-RU"/>
        </w:rPr>
        <w:t>7. Награждение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 xml:space="preserve">7.1. На дистанциях </w:t>
      </w:r>
      <w:proofErr w:type="spellStart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Chornohora</w:t>
      </w:r>
      <w:proofErr w:type="spellEnd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Sky</w:t>
      </w:r>
      <w:proofErr w:type="spellEnd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Marathon</w:t>
      </w:r>
      <w:proofErr w:type="spellEnd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 xml:space="preserve"> и </w:t>
      </w:r>
      <w:proofErr w:type="spellStart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Chornohora</w:t>
      </w:r>
      <w:proofErr w:type="spellEnd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Sky</w:t>
      </w:r>
      <w:proofErr w:type="spellEnd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Race</w:t>
      </w:r>
      <w:proofErr w:type="spellEnd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 xml:space="preserve"> победители награждаются в общем зачете (трое мужчин и </w:t>
      </w:r>
      <w:proofErr w:type="gramStart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трое женщин</w:t>
      </w:r>
      <w:proofErr w:type="gramEnd"/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).</w:t>
      </w:r>
    </w:p>
    <w:p w:rsidR="000B394B" w:rsidRPr="000B394B" w:rsidRDefault="000B394B" w:rsidP="000B394B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i/>
          <w:iCs/>
          <w:color w:val="333333"/>
          <w:sz w:val="20"/>
          <w:szCs w:val="20"/>
          <w:lang w:eastAsia="ru-RU"/>
        </w:rPr>
        <w:t>7.2. Мужчины и женщины также награждаются дипломами в следующих возрастных группах (один мужчина и одна женщина):</w:t>
      </w:r>
    </w:p>
    <w:p w:rsidR="000B394B" w:rsidRPr="000B394B" w:rsidRDefault="000B394B" w:rsidP="000B394B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i/>
          <w:iCs/>
          <w:color w:val="333333"/>
          <w:sz w:val="20"/>
          <w:szCs w:val="20"/>
          <w:lang w:eastAsia="ru-RU"/>
        </w:rPr>
        <w:t>- 40+</w:t>
      </w:r>
    </w:p>
    <w:p w:rsidR="000B394B" w:rsidRPr="000B394B" w:rsidRDefault="000B394B" w:rsidP="000B394B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i/>
          <w:iCs/>
          <w:color w:val="333333"/>
          <w:sz w:val="20"/>
          <w:szCs w:val="20"/>
          <w:lang w:eastAsia="ru-RU"/>
        </w:rPr>
        <w:t>- 50+</w:t>
      </w:r>
    </w:p>
    <w:p w:rsidR="000B394B" w:rsidRPr="000B394B" w:rsidRDefault="000B394B" w:rsidP="000B394B">
      <w:pPr>
        <w:shd w:val="clear" w:color="auto" w:fill="F9F9F9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i/>
          <w:iCs/>
          <w:color w:val="333333"/>
          <w:sz w:val="20"/>
          <w:szCs w:val="20"/>
          <w:lang w:eastAsia="ru-RU"/>
        </w:rPr>
        <w:t>- 60+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7.3. Обладатели медалей, не присутствующие на церемонии награждения, теряют свои подарки.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b/>
          <w:bCs/>
          <w:color w:val="333333"/>
          <w:sz w:val="20"/>
          <w:szCs w:val="20"/>
          <w:lang w:eastAsia="ru-RU"/>
        </w:rPr>
        <w:t>8. Помещения и услуги для соревнований.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8.1. В базовом лагере всем участникам предоставляется: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- Питьевая вода;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- Место для палатки;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- Туалеты;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- место для хранения личных вещей;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- Медицинское обслуживание.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8.2. Участники самостоятельно добираются до базового лагеря в селе Ясиня. В село можно добраться автобусом из Ивано-Франковска и поездом из Львова, Ивано-Франковска, Хмельницкого, Винницы и Киева.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b/>
          <w:bCs/>
          <w:color w:val="333333"/>
          <w:sz w:val="20"/>
          <w:szCs w:val="20"/>
          <w:lang w:eastAsia="ru-RU"/>
        </w:rPr>
        <w:t>9. Изменения в правилах гонки. 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9.1. Организаторы могут изменить текущие правила проведения гонок в любое время, чтобы добиться наиболее эффективного управления мероприятием.</w:t>
      </w:r>
    </w:p>
    <w:p w:rsidR="000B394B" w:rsidRPr="000B394B" w:rsidRDefault="000B394B" w:rsidP="000B394B">
      <w:pPr>
        <w:shd w:val="clear" w:color="auto" w:fill="F9F9F9"/>
        <w:spacing w:after="68" w:line="240" w:lineRule="auto"/>
        <w:textAlignment w:val="baseline"/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</w:pPr>
      <w:r w:rsidRPr="000B394B">
        <w:rPr>
          <w:rFonts w:ascii="inherit" w:eastAsia="Times New Roman" w:hAnsi="inherit" w:cs="Times New Roman"/>
          <w:color w:val="333333"/>
          <w:sz w:val="20"/>
          <w:szCs w:val="20"/>
          <w:lang w:eastAsia="ru-RU"/>
        </w:rPr>
        <w:t>9.2. Если будут внесены какие-либо важные изменения, участники гонки будут уведомлены о них по электронной почте, указанной при регистрации.</w:t>
      </w:r>
    </w:p>
    <w:p w:rsidR="00C063E5" w:rsidRDefault="00C063E5"/>
    <w:sectPr w:rsidR="00C063E5" w:rsidSect="00C0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characterSpacingControl w:val="doNotCompress"/>
  <w:compat/>
  <w:rsids>
    <w:rsidRoot w:val="000B394B"/>
    <w:rsid w:val="000B394B"/>
    <w:rsid w:val="00C0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E5"/>
  </w:style>
  <w:style w:type="paragraph" w:styleId="1">
    <w:name w:val="heading 1"/>
    <w:basedOn w:val="a"/>
    <w:link w:val="10"/>
    <w:uiPriority w:val="9"/>
    <w:qFormat/>
    <w:rsid w:val="000B39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9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p-caption-text">
    <w:name w:val="wp-caption-text"/>
    <w:basedOn w:val="a"/>
    <w:rsid w:val="000B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B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94B"/>
    <w:rPr>
      <w:b/>
      <w:bCs/>
    </w:rPr>
  </w:style>
  <w:style w:type="character" w:styleId="a5">
    <w:name w:val="Emphasis"/>
    <w:basedOn w:val="a0"/>
    <w:uiPriority w:val="20"/>
    <w:qFormat/>
    <w:rsid w:val="000B394B"/>
    <w:rPr>
      <w:i/>
      <w:iCs/>
    </w:rPr>
  </w:style>
  <w:style w:type="character" w:styleId="a6">
    <w:name w:val="Hyperlink"/>
    <w:basedOn w:val="a0"/>
    <w:uiPriority w:val="99"/>
    <w:semiHidden/>
    <w:unhideWhenUsed/>
    <w:rsid w:val="000B394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3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7421">
          <w:marLeft w:val="0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6015">
              <w:marLeft w:val="0"/>
              <w:marRight w:val="0"/>
              <w:marTop w:val="34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hornohoraskymarathon.com.ua/equipment/" TargetMode="External"/><Relationship Id="rId4" Type="http://schemas.openxmlformats.org/officeDocument/2006/relationships/hyperlink" Target="http://chornohoraskymarathon.com.ua/equip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1496</Words>
  <Characters>8528</Characters>
  <Application>Microsoft Office Word</Application>
  <DocSecurity>0</DocSecurity>
  <Lines>71</Lines>
  <Paragraphs>20</Paragraphs>
  <ScaleCrop>false</ScaleCrop>
  <Company/>
  <LinksUpToDate>false</LinksUpToDate>
  <CharactersWithSpaces>10004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2021-02-12T09:25:00Z</dcterms:created>
  <dcterms:modified xsi:type="dcterms:W3CDTF">2021-02-12T09:26:00Z</dcterms:modified>
</cp:coreProperties>
</file>