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89" w:rsidRPr="00F8745D" w:rsidRDefault="006718EE" w:rsidP="00A2715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D36AB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</w:t>
      </w:r>
      <w:r w:rsidR="00A47D54" w:rsidRPr="00D36AB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</w:t>
      </w:r>
      <w:r w:rsidRPr="00D36AB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</w:t>
      </w:r>
    </w:p>
    <w:p w:rsidR="00A07355" w:rsidRDefault="006718EE" w:rsidP="00A271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7152">
        <w:rPr>
          <w:rFonts w:ascii="Times New Roman" w:hAnsi="Times New Roman" w:cs="Times New Roman"/>
          <w:sz w:val="28"/>
          <w:szCs w:val="28"/>
        </w:rPr>
        <w:t>По</w:t>
      </w:r>
      <w:r w:rsidR="00AB3FF6" w:rsidRPr="00A27152">
        <w:rPr>
          <w:rFonts w:ascii="Times New Roman" w:hAnsi="Times New Roman" w:cs="Times New Roman"/>
          <w:sz w:val="28"/>
          <w:szCs w:val="28"/>
        </w:rPr>
        <w:t xml:space="preserve">ложение о проведении </w:t>
      </w:r>
      <w:proofErr w:type="spellStart"/>
      <w:r w:rsidR="00A07355">
        <w:rPr>
          <w:rFonts w:ascii="Times New Roman" w:hAnsi="Times New Roman" w:cs="Times New Roman"/>
          <w:sz w:val="28"/>
          <w:szCs w:val="28"/>
        </w:rPr>
        <w:t>трейлового</w:t>
      </w:r>
      <w:proofErr w:type="spellEnd"/>
      <w:r w:rsidR="00A07355">
        <w:rPr>
          <w:rFonts w:ascii="Times New Roman" w:hAnsi="Times New Roman" w:cs="Times New Roman"/>
          <w:sz w:val="28"/>
          <w:szCs w:val="28"/>
        </w:rPr>
        <w:t xml:space="preserve"> забега</w:t>
      </w:r>
      <w:r w:rsidR="00A27152">
        <w:rPr>
          <w:rFonts w:ascii="Times New Roman" w:hAnsi="Times New Roman" w:cs="Times New Roman"/>
          <w:sz w:val="28"/>
          <w:szCs w:val="28"/>
        </w:rPr>
        <w:t xml:space="preserve"> </w:t>
      </w:r>
      <w:r w:rsidR="00D36AB5" w:rsidRPr="00A271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7152" w:rsidRPr="00A27152">
        <w:rPr>
          <w:rFonts w:ascii="Times New Roman" w:hAnsi="Times New Roman" w:cs="Times New Roman"/>
          <w:sz w:val="28"/>
          <w:szCs w:val="28"/>
        </w:rPr>
        <w:t>Уссури-трейл</w:t>
      </w:r>
      <w:proofErr w:type="gramStart"/>
      <w:r w:rsidR="00A0735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07355"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 w:rsidR="00D36AB5" w:rsidRPr="00A271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718EE" w:rsidRPr="00A27152" w:rsidRDefault="00D36AB5" w:rsidP="00A271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7152">
        <w:rPr>
          <w:rFonts w:ascii="Times New Roman" w:hAnsi="Times New Roman" w:cs="Times New Roman"/>
          <w:sz w:val="28"/>
          <w:szCs w:val="28"/>
        </w:rPr>
        <w:t>(</w:t>
      </w:r>
      <w:r w:rsidR="00A07355">
        <w:rPr>
          <w:rFonts w:ascii="Times New Roman" w:hAnsi="Times New Roman" w:cs="Times New Roman"/>
          <w:sz w:val="28"/>
          <w:szCs w:val="28"/>
        </w:rPr>
        <w:t>3</w:t>
      </w:r>
      <w:r w:rsidR="00B24680">
        <w:rPr>
          <w:rFonts w:ascii="Times New Roman" w:hAnsi="Times New Roman" w:cs="Times New Roman"/>
          <w:sz w:val="28"/>
          <w:szCs w:val="28"/>
        </w:rPr>
        <w:t>0</w:t>
      </w:r>
      <w:r w:rsidR="00A0735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A27152">
        <w:rPr>
          <w:rFonts w:ascii="Times New Roman" w:hAnsi="Times New Roman" w:cs="Times New Roman"/>
          <w:sz w:val="28"/>
          <w:szCs w:val="28"/>
        </w:rPr>
        <w:t xml:space="preserve"> 202</w:t>
      </w:r>
      <w:r w:rsidR="00B24680">
        <w:rPr>
          <w:rFonts w:ascii="Times New Roman" w:hAnsi="Times New Roman" w:cs="Times New Roman"/>
          <w:sz w:val="28"/>
          <w:szCs w:val="28"/>
        </w:rPr>
        <w:t>1</w:t>
      </w:r>
      <w:r w:rsidR="006718EE" w:rsidRPr="00A27152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962B89" w:rsidRPr="00F8745D" w:rsidRDefault="00962B89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E" w:rsidRPr="00CC50D3" w:rsidRDefault="006718EE" w:rsidP="00962B8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</w:p>
    <w:p w:rsidR="006718EE" w:rsidRPr="00A27152" w:rsidRDefault="006718EE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152">
        <w:rPr>
          <w:rFonts w:ascii="Times New Roman" w:hAnsi="Times New Roman" w:cs="Times New Roman"/>
          <w:sz w:val="24"/>
          <w:szCs w:val="24"/>
        </w:rPr>
        <w:t>ВВЕДЕНИЕ</w:t>
      </w:r>
    </w:p>
    <w:p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Настоящее Положение о проведении </w:t>
      </w:r>
      <w:proofErr w:type="spellStart"/>
      <w:r w:rsidR="00A07355">
        <w:rPr>
          <w:rFonts w:ascii="Times New Roman" w:hAnsi="Times New Roman" w:cs="Times New Roman"/>
        </w:rPr>
        <w:t>трейлового</w:t>
      </w:r>
      <w:proofErr w:type="spellEnd"/>
      <w:r w:rsidR="00A07355">
        <w:rPr>
          <w:rFonts w:ascii="Times New Roman" w:hAnsi="Times New Roman" w:cs="Times New Roman"/>
        </w:rPr>
        <w:t xml:space="preserve"> забега</w:t>
      </w:r>
      <w:r w:rsidRPr="00D36AB5">
        <w:rPr>
          <w:rFonts w:ascii="Times New Roman" w:hAnsi="Times New Roman" w:cs="Times New Roman"/>
        </w:rPr>
        <w:t xml:space="preserve"> «</w:t>
      </w:r>
      <w:proofErr w:type="spellStart"/>
      <w:r w:rsidR="00A27152">
        <w:rPr>
          <w:rFonts w:ascii="Times New Roman" w:hAnsi="Times New Roman" w:cs="Times New Roman"/>
        </w:rPr>
        <w:t>Уссури-трейл</w:t>
      </w:r>
      <w:proofErr w:type="gramStart"/>
      <w:r w:rsidR="00A07355">
        <w:rPr>
          <w:rFonts w:ascii="Times New Roman" w:hAnsi="Times New Roman" w:cs="Times New Roman"/>
        </w:rPr>
        <w:t>.О</w:t>
      </w:r>
      <w:proofErr w:type="gramEnd"/>
      <w:r w:rsidR="00A07355">
        <w:rPr>
          <w:rFonts w:ascii="Times New Roman" w:hAnsi="Times New Roman" w:cs="Times New Roman"/>
        </w:rPr>
        <w:t>сень</w:t>
      </w:r>
      <w:proofErr w:type="spellEnd"/>
      <w:r w:rsidRPr="00D36AB5">
        <w:rPr>
          <w:rFonts w:ascii="Times New Roman" w:hAnsi="Times New Roman" w:cs="Times New Roman"/>
        </w:rPr>
        <w:t>» (далее - Соревнование) опис</w:t>
      </w:r>
      <w:r w:rsidR="001774F3">
        <w:rPr>
          <w:rFonts w:ascii="Times New Roman" w:hAnsi="Times New Roman" w:cs="Times New Roman"/>
        </w:rPr>
        <w:t xml:space="preserve">ывает условия и правила (далее - </w:t>
      </w:r>
      <w:r w:rsidRPr="00D36AB5">
        <w:rPr>
          <w:rFonts w:ascii="Times New Roman" w:hAnsi="Times New Roman" w:cs="Times New Roman"/>
        </w:rPr>
        <w:t>Правила), в соответствии с которыми пройдет Соревнование.</w:t>
      </w:r>
    </w:p>
    <w:p w:rsidR="006718EE" w:rsidRPr="00D36AB5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Правила, изложенные в П</w:t>
      </w:r>
      <w:r w:rsidR="006718EE" w:rsidRPr="00D36AB5">
        <w:rPr>
          <w:rFonts w:ascii="Times New Roman" w:hAnsi="Times New Roman" w:cs="Times New Roman"/>
        </w:rPr>
        <w:t>оложении</w:t>
      </w:r>
      <w:r w:rsidR="002D76B0" w:rsidRPr="00D36AB5">
        <w:rPr>
          <w:rFonts w:ascii="Times New Roman" w:hAnsi="Times New Roman" w:cs="Times New Roman"/>
        </w:rPr>
        <w:t>,</w:t>
      </w:r>
      <w:r w:rsidR="006718EE" w:rsidRPr="00D36AB5">
        <w:rPr>
          <w:rFonts w:ascii="Times New Roman" w:hAnsi="Times New Roman" w:cs="Times New Roman"/>
        </w:rPr>
        <w:t xml:space="preserve"> должны строго соблюдатьс</w:t>
      </w:r>
      <w:r>
        <w:rPr>
          <w:rFonts w:ascii="Times New Roman" w:hAnsi="Times New Roman" w:cs="Times New Roman"/>
        </w:rPr>
        <w:t>я всеми участниками. Настоящие П</w:t>
      </w:r>
      <w:r w:rsidR="006718EE" w:rsidRPr="00D36AB5">
        <w:rPr>
          <w:rFonts w:ascii="Times New Roman" w:hAnsi="Times New Roman" w:cs="Times New Roman"/>
        </w:rPr>
        <w:t>равила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>могут быть дополнены, изменены или улучшены до момента выдачи стартовых комплектов. Обо всех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 xml:space="preserve">изменениях Организатор обязуется информировать участников через </w:t>
      </w:r>
      <w:r w:rsidR="00F86F00" w:rsidRPr="00D36AB5">
        <w:rPr>
          <w:rFonts w:ascii="Times New Roman" w:hAnsi="Times New Roman" w:cs="Times New Roman"/>
        </w:rPr>
        <w:t xml:space="preserve">сайт </w:t>
      </w:r>
      <w:hyperlink r:id="rId5" w:history="1">
        <w:r w:rsidR="00785748" w:rsidRPr="00BD3A33">
          <w:rPr>
            <w:rStyle w:val="a4"/>
            <w:rFonts w:ascii="Times New Roman" w:hAnsi="Times New Roman" w:cs="Times New Roman"/>
          </w:rPr>
          <w:t>http://orgeo.ru/</w:t>
        </w:r>
      </w:hyperlink>
      <w:r w:rsidR="00A27152" w:rsidRPr="00D36AB5">
        <w:rPr>
          <w:rFonts w:ascii="Times New Roman" w:hAnsi="Times New Roman" w:cs="Times New Roman"/>
        </w:rPr>
        <w:t xml:space="preserve"> </w:t>
      </w:r>
    </w:p>
    <w:p w:rsidR="006718EE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 Факт регистрации участника подтверждает его согласие с настоящим Положением и Правилами,</w:t>
      </w:r>
      <w:r w:rsidR="00CD3448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изложенными в нем.</w:t>
      </w:r>
    </w:p>
    <w:p w:rsidR="001774F3" w:rsidRPr="00CC50D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6718EE" w:rsidRPr="00A27152" w:rsidRDefault="00E44853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6718EE" w:rsidRPr="00A27152">
        <w:rPr>
          <w:rFonts w:ascii="Times New Roman" w:hAnsi="Times New Roman" w:cs="Times New Roman"/>
          <w:sz w:val="24"/>
          <w:szCs w:val="24"/>
        </w:rPr>
        <w:t>ЗАДАЧИ</w:t>
      </w:r>
    </w:p>
    <w:p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Основными </w:t>
      </w:r>
      <w:r w:rsidR="00E44853">
        <w:rPr>
          <w:rFonts w:ascii="Times New Roman" w:hAnsi="Times New Roman" w:cs="Times New Roman"/>
        </w:rPr>
        <w:t xml:space="preserve">целями и </w:t>
      </w:r>
      <w:r w:rsidRPr="00D36AB5">
        <w:rPr>
          <w:rFonts w:ascii="Times New Roman" w:hAnsi="Times New Roman" w:cs="Times New Roman"/>
        </w:rPr>
        <w:t>задачами Соревнования являются: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пропаганда здорового образа жизни;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населения к занятию спортом и физической культурой;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развитие массового спорта;</w:t>
      </w:r>
    </w:p>
    <w:p w:rsidR="006718EE" w:rsidRPr="001774F3" w:rsidRDefault="006718EE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популяризация бега по пересеченной местности (кроссового, </w:t>
      </w:r>
      <w:proofErr w:type="spellStart"/>
      <w:r w:rsidRPr="001774F3">
        <w:rPr>
          <w:rFonts w:ascii="Times New Roman" w:hAnsi="Times New Roman" w:cs="Times New Roman"/>
        </w:rPr>
        <w:t>трейлового</w:t>
      </w:r>
      <w:proofErr w:type="spellEnd"/>
      <w:r w:rsidRPr="001774F3">
        <w:rPr>
          <w:rFonts w:ascii="Times New Roman" w:hAnsi="Times New Roman" w:cs="Times New Roman"/>
        </w:rPr>
        <w:t>, горного бега</w:t>
      </w:r>
      <w:r w:rsidR="00C008E1" w:rsidRPr="001774F3">
        <w:rPr>
          <w:rFonts w:ascii="Times New Roman" w:hAnsi="Times New Roman" w:cs="Times New Roman"/>
        </w:rPr>
        <w:t xml:space="preserve">, </w:t>
      </w:r>
      <w:proofErr w:type="spellStart"/>
      <w:r w:rsidR="00C008E1" w:rsidRPr="001774F3">
        <w:rPr>
          <w:rFonts w:ascii="Times New Roman" w:hAnsi="Times New Roman" w:cs="Times New Roman"/>
        </w:rPr>
        <w:t>скайраннинга</w:t>
      </w:r>
      <w:proofErr w:type="spellEnd"/>
      <w:r w:rsidRPr="001774F3">
        <w:rPr>
          <w:rFonts w:ascii="Times New Roman" w:hAnsi="Times New Roman" w:cs="Times New Roman"/>
        </w:rPr>
        <w:t>);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внимания к соревнованиям по пересеченной местности;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повышение уровня бережного отношения граждан к окружаю</w:t>
      </w:r>
      <w:r w:rsidR="00CD3448" w:rsidRPr="001774F3">
        <w:rPr>
          <w:rFonts w:ascii="Times New Roman" w:hAnsi="Times New Roman" w:cs="Times New Roman"/>
        </w:rPr>
        <w:t>щей природной среде</w:t>
      </w:r>
      <w:r w:rsidRPr="001774F3">
        <w:rPr>
          <w:rFonts w:ascii="Times New Roman" w:hAnsi="Times New Roman" w:cs="Times New Roman"/>
        </w:rPr>
        <w:t>;</w:t>
      </w:r>
    </w:p>
    <w:p w:rsidR="006718EE" w:rsidRPr="001774F3" w:rsidRDefault="006718EE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общественного внимания к возможнос</w:t>
      </w:r>
      <w:r w:rsidR="00AB3FF6" w:rsidRPr="001774F3">
        <w:rPr>
          <w:rFonts w:ascii="Times New Roman" w:hAnsi="Times New Roman" w:cs="Times New Roman"/>
        </w:rPr>
        <w:t>тям активного отдыха и туризма</w:t>
      </w:r>
      <w:r w:rsidR="00B10A61">
        <w:rPr>
          <w:rFonts w:ascii="Times New Roman" w:hAnsi="Times New Roman" w:cs="Times New Roman"/>
        </w:rPr>
        <w:t xml:space="preserve"> в </w:t>
      </w:r>
      <w:r w:rsidR="00A27152">
        <w:rPr>
          <w:rFonts w:ascii="Times New Roman" w:hAnsi="Times New Roman" w:cs="Times New Roman"/>
        </w:rPr>
        <w:t xml:space="preserve">Уссурийском городском округе и </w:t>
      </w:r>
      <w:r w:rsidR="00B10A61">
        <w:rPr>
          <w:rFonts w:ascii="Times New Roman" w:hAnsi="Times New Roman" w:cs="Times New Roman"/>
        </w:rPr>
        <w:t>Приморском крае</w:t>
      </w:r>
      <w:r w:rsidRPr="001774F3">
        <w:rPr>
          <w:rFonts w:ascii="Times New Roman" w:hAnsi="Times New Roman" w:cs="Times New Roman"/>
        </w:rPr>
        <w:t>.</w:t>
      </w:r>
    </w:p>
    <w:p w:rsidR="006718EE" w:rsidRPr="00CC50D3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6718EE" w:rsidRDefault="006718EE" w:rsidP="00C661F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152">
        <w:rPr>
          <w:rFonts w:ascii="Times New Roman" w:hAnsi="Times New Roman" w:cs="Times New Roman"/>
          <w:sz w:val="24"/>
          <w:szCs w:val="24"/>
        </w:rPr>
        <w:t>3.</w:t>
      </w:r>
      <w:r w:rsidRPr="00A27152">
        <w:rPr>
          <w:rFonts w:ascii="Times New Roman" w:hAnsi="Times New Roman" w:cs="Times New Roman"/>
          <w:sz w:val="28"/>
          <w:szCs w:val="28"/>
        </w:rPr>
        <w:t xml:space="preserve"> </w:t>
      </w:r>
      <w:r w:rsidR="00C661F7" w:rsidRPr="00A27152">
        <w:rPr>
          <w:rFonts w:ascii="Times New Roman" w:hAnsi="Times New Roman" w:cs="Times New Roman"/>
          <w:sz w:val="28"/>
          <w:szCs w:val="28"/>
        </w:rPr>
        <w:t xml:space="preserve"> </w:t>
      </w:r>
      <w:r w:rsidRPr="00A27152">
        <w:rPr>
          <w:rFonts w:ascii="Times New Roman" w:hAnsi="Times New Roman" w:cs="Times New Roman"/>
          <w:sz w:val="24"/>
          <w:szCs w:val="24"/>
        </w:rPr>
        <w:t>ОРГАНИЗАЦИЯ И РУКОВОДСТВО МЕРОПРИЯТИЕМ</w:t>
      </w:r>
    </w:p>
    <w:p w:rsidR="00962B89" w:rsidRPr="00962B89" w:rsidRDefault="00962B8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Организ</w:t>
      </w:r>
      <w:r w:rsidR="00962B89">
        <w:rPr>
          <w:rFonts w:ascii="Times New Roman" w:hAnsi="Times New Roman" w:cs="Times New Roman"/>
        </w:rPr>
        <w:t>атор</w:t>
      </w:r>
      <w:r w:rsidR="008005EB" w:rsidRPr="00AD3287">
        <w:rPr>
          <w:rFonts w:ascii="Times New Roman" w:hAnsi="Times New Roman" w:cs="Times New Roman"/>
        </w:rPr>
        <w:t xml:space="preserve"> Соревновани</w:t>
      </w:r>
      <w:r w:rsidR="001774F3">
        <w:rPr>
          <w:rFonts w:ascii="Times New Roman" w:hAnsi="Times New Roman" w:cs="Times New Roman"/>
        </w:rPr>
        <w:t xml:space="preserve">я - </w:t>
      </w:r>
      <w:r w:rsidR="008005EB" w:rsidRPr="00AD3287">
        <w:rPr>
          <w:rFonts w:ascii="Times New Roman" w:hAnsi="Times New Roman" w:cs="Times New Roman"/>
        </w:rPr>
        <w:t xml:space="preserve"> </w:t>
      </w:r>
      <w:r w:rsidR="00A251A5">
        <w:rPr>
          <w:rFonts w:ascii="Times New Roman" w:hAnsi="Times New Roman" w:cs="Times New Roman"/>
        </w:rPr>
        <w:t>Управление по делам молодежи, физической культуры и спорту администрации Уссурийского городского округа</w:t>
      </w:r>
      <w:r w:rsidR="00D36AB5" w:rsidRPr="00AD3287">
        <w:rPr>
          <w:rFonts w:ascii="Times New Roman" w:hAnsi="Times New Roman" w:cs="Times New Roman"/>
        </w:rPr>
        <w:t xml:space="preserve"> (далее - Организатор</w:t>
      </w:r>
      <w:r w:rsidR="00CD3448" w:rsidRPr="00AD3287">
        <w:rPr>
          <w:rFonts w:ascii="Times New Roman" w:hAnsi="Times New Roman" w:cs="Times New Roman"/>
        </w:rPr>
        <w:t>).</w:t>
      </w:r>
    </w:p>
    <w:p w:rsidR="001774F3" w:rsidRPr="001774F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</w:t>
      </w:r>
      <w:r w:rsidR="00D36AB5" w:rsidRPr="00AD3287">
        <w:rPr>
          <w:rFonts w:ascii="Times New Roman" w:hAnsi="Times New Roman" w:cs="Times New Roman"/>
        </w:rPr>
        <w:t xml:space="preserve">ганизатор </w:t>
      </w:r>
      <w:r w:rsidR="00532CFD">
        <w:rPr>
          <w:rFonts w:ascii="Times New Roman" w:hAnsi="Times New Roman" w:cs="Times New Roman"/>
        </w:rPr>
        <w:t>обеспечивает</w:t>
      </w:r>
      <w:r w:rsidRPr="00AD3287">
        <w:rPr>
          <w:rFonts w:ascii="Times New Roman" w:hAnsi="Times New Roman" w:cs="Times New Roman"/>
        </w:rPr>
        <w:t>: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подготовку</w:t>
      </w:r>
      <w:r w:rsidR="00CD3448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</w:rPr>
        <w:t>места проведения</w:t>
      </w:r>
      <w:r w:rsidR="001774F3" w:rsidRPr="001774F3">
        <w:rPr>
          <w:rFonts w:ascii="Times New Roman" w:hAnsi="Times New Roman" w:cs="Times New Roman"/>
        </w:rPr>
        <w:t xml:space="preserve"> Соревнования</w:t>
      </w:r>
      <w:r w:rsidRPr="001774F3">
        <w:rPr>
          <w:rFonts w:ascii="Times New Roman" w:hAnsi="Times New Roman" w:cs="Times New Roman"/>
        </w:rPr>
        <w:t>;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допуск к участию;</w:t>
      </w:r>
    </w:p>
    <w:p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стартовые номера;</w:t>
      </w:r>
    </w:p>
    <w:p w:rsidR="006718EE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организацию </w:t>
      </w:r>
      <w:r w:rsidR="006718EE" w:rsidRPr="001774F3">
        <w:rPr>
          <w:rFonts w:ascii="Times New Roman" w:hAnsi="Times New Roman" w:cs="Times New Roman"/>
        </w:rPr>
        <w:t>судейства;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организацию мер безопасности и медицинское обеспечение;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разработку</w:t>
      </w:r>
      <w:r w:rsidR="00532CFD" w:rsidRPr="001774F3">
        <w:rPr>
          <w:rFonts w:ascii="Times New Roman" w:hAnsi="Times New Roman" w:cs="Times New Roman"/>
        </w:rPr>
        <w:t xml:space="preserve">, подготовку </w:t>
      </w:r>
      <w:r w:rsidRPr="001774F3">
        <w:rPr>
          <w:rFonts w:ascii="Times New Roman" w:hAnsi="Times New Roman" w:cs="Times New Roman"/>
        </w:rPr>
        <w:t>и разметку трассы;</w:t>
      </w:r>
    </w:p>
    <w:p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работу контрольных пунктов и пунктов питания на дистанциях;</w:t>
      </w:r>
    </w:p>
    <w:p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награждение участников;</w:t>
      </w:r>
    </w:p>
    <w:p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публикацию результатов в стартовом городке и на сайте </w:t>
      </w:r>
      <w:r w:rsidR="00A251A5">
        <w:rPr>
          <w:rFonts w:ascii="Times New Roman" w:hAnsi="Times New Roman" w:cs="Times New Roman"/>
        </w:rPr>
        <w:t>http://orgeo.ru/</w:t>
      </w:r>
      <w:r w:rsidRPr="001774F3">
        <w:rPr>
          <w:rFonts w:ascii="Times New Roman" w:hAnsi="Times New Roman" w:cs="Times New Roman"/>
        </w:rPr>
        <w:t>;</w:t>
      </w:r>
    </w:p>
    <w:p w:rsidR="00D77757" w:rsidRPr="00460F4C" w:rsidRDefault="00460F4C" w:rsidP="00460F4C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медали финишерам, </w:t>
      </w:r>
      <w:r w:rsidR="00D77757" w:rsidRPr="00460F4C">
        <w:rPr>
          <w:rFonts w:ascii="Times New Roman" w:hAnsi="Times New Roman" w:cs="Times New Roman"/>
        </w:rPr>
        <w:t>н</w:t>
      </w:r>
      <w:r w:rsidR="00A07355">
        <w:rPr>
          <w:rFonts w:ascii="Times New Roman" w:hAnsi="Times New Roman" w:cs="Times New Roman"/>
        </w:rPr>
        <w:t>агр</w:t>
      </w:r>
      <w:r w:rsidR="00D77757" w:rsidRPr="00460F4C">
        <w:rPr>
          <w:rFonts w:ascii="Times New Roman" w:hAnsi="Times New Roman" w:cs="Times New Roman"/>
        </w:rPr>
        <w:t xml:space="preserve">адную атрибутику, призы победителям и призерам; 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взаимодействие с партнерами и спонсорами;</w:t>
      </w:r>
    </w:p>
    <w:p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информационное обеспечение участников;</w:t>
      </w:r>
    </w:p>
    <w:p w:rsidR="00D77757" w:rsidRPr="00C661F7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61F7">
        <w:rPr>
          <w:rFonts w:ascii="Times New Roman" w:hAnsi="Times New Roman" w:cs="Times New Roman"/>
        </w:rPr>
        <w:t>рассмотрение официальных обращени</w:t>
      </w:r>
      <w:r w:rsidR="00D77757" w:rsidRPr="00C661F7">
        <w:rPr>
          <w:rFonts w:ascii="Times New Roman" w:hAnsi="Times New Roman" w:cs="Times New Roman"/>
        </w:rPr>
        <w:t>й, протестов и спорных вопросов.</w:t>
      </w:r>
    </w:p>
    <w:p w:rsidR="001774F3" w:rsidRPr="001774F3" w:rsidRDefault="001774F3" w:rsidP="00C661F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0"/>
          <w:szCs w:val="10"/>
        </w:rPr>
      </w:pPr>
    </w:p>
    <w:p w:rsidR="001774F3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Контакты</w:t>
      </w:r>
      <w:r w:rsidR="00D77757" w:rsidRPr="001774F3">
        <w:rPr>
          <w:rFonts w:ascii="Times New Roman" w:hAnsi="Times New Roman" w:cs="Times New Roman"/>
        </w:rPr>
        <w:t xml:space="preserve"> Организатора</w:t>
      </w:r>
      <w:r w:rsidRPr="001774F3">
        <w:rPr>
          <w:rFonts w:ascii="Times New Roman" w:hAnsi="Times New Roman" w:cs="Times New Roman"/>
        </w:rPr>
        <w:t>:</w:t>
      </w:r>
      <w:r w:rsidR="001774F3">
        <w:rPr>
          <w:rFonts w:ascii="Times New Roman" w:hAnsi="Times New Roman" w:cs="Times New Roman"/>
        </w:rPr>
        <w:t xml:space="preserve"> </w:t>
      </w:r>
    </w:p>
    <w:p w:rsidR="006718EE" w:rsidRPr="000C138B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774F3">
        <w:rPr>
          <w:rFonts w:ascii="Times New Roman" w:hAnsi="Times New Roman" w:cs="Times New Roman"/>
          <w:lang w:val="en-US"/>
        </w:rPr>
        <w:t>e</w:t>
      </w:r>
      <w:r w:rsidRPr="000C138B">
        <w:rPr>
          <w:rFonts w:ascii="Times New Roman" w:hAnsi="Times New Roman" w:cs="Times New Roman"/>
        </w:rPr>
        <w:t>-</w:t>
      </w:r>
      <w:r w:rsidRPr="001774F3">
        <w:rPr>
          <w:rFonts w:ascii="Times New Roman" w:hAnsi="Times New Roman" w:cs="Times New Roman"/>
          <w:lang w:val="en-US"/>
        </w:rPr>
        <w:t>mail</w:t>
      </w:r>
      <w:proofErr w:type="gramEnd"/>
      <w:r w:rsidRPr="000C138B">
        <w:rPr>
          <w:rFonts w:ascii="Times New Roman" w:hAnsi="Times New Roman" w:cs="Times New Roman"/>
        </w:rPr>
        <w:t xml:space="preserve">: </w:t>
      </w:r>
      <w:r w:rsidR="00A251A5">
        <w:rPr>
          <w:rFonts w:ascii="Times New Roman" w:hAnsi="Times New Roman" w:cs="Times New Roman"/>
          <w:lang w:val="en-US"/>
        </w:rPr>
        <w:t>escudo</w:t>
      </w:r>
      <w:r w:rsidR="00A251A5" w:rsidRPr="00A251A5">
        <w:rPr>
          <w:rFonts w:ascii="Times New Roman" w:hAnsi="Times New Roman" w:cs="Times New Roman"/>
        </w:rPr>
        <w:t>78</w:t>
      </w:r>
      <w:r w:rsidR="00A31868" w:rsidRPr="000C138B">
        <w:rPr>
          <w:rFonts w:ascii="Times New Roman" w:hAnsi="Times New Roman" w:cs="Times New Roman"/>
        </w:rPr>
        <w:t>@</w:t>
      </w:r>
      <w:r w:rsidR="00A251A5">
        <w:rPr>
          <w:rFonts w:ascii="Times New Roman" w:hAnsi="Times New Roman" w:cs="Times New Roman"/>
          <w:lang w:val="en-US"/>
        </w:rPr>
        <w:t>mail</w:t>
      </w:r>
      <w:r w:rsidR="00A251A5" w:rsidRPr="00A251A5">
        <w:rPr>
          <w:rFonts w:ascii="Times New Roman" w:hAnsi="Times New Roman" w:cs="Times New Roman"/>
        </w:rPr>
        <w:t>.</w:t>
      </w:r>
      <w:proofErr w:type="spellStart"/>
      <w:r w:rsidR="00A251A5">
        <w:rPr>
          <w:rFonts w:ascii="Times New Roman" w:hAnsi="Times New Roman" w:cs="Times New Roman"/>
          <w:lang w:val="en-US"/>
        </w:rPr>
        <w:t>ru</w:t>
      </w:r>
      <w:proofErr w:type="spellEnd"/>
    </w:p>
    <w:p w:rsidR="00A31868" w:rsidRPr="001774F3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телефон</w:t>
      </w:r>
      <w:r w:rsidR="001774F3" w:rsidRPr="001774F3">
        <w:rPr>
          <w:rFonts w:ascii="Times New Roman" w:hAnsi="Times New Roman" w:cs="Times New Roman"/>
        </w:rPr>
        <w:t>ы</w:t>
      </w:r>
      <w:r w:rsidRPr="001774F3">
        <w:rPr>
          <w:rFonts w:ascii="Times New Roman" w:hAnsi="Times New Roman" w:cs="Times New Roman"/>
        </w:rPr>
        <w:t>:</w:t>
      </w:r>
      <w:r w:rsidR="00A31868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  <w:i/>
          <w:iCs/>
        </w:rPr>
        <w:t xml:space="preserve"> </w:t>
      </w:r>
      <w:r w:rsidR="00A251A5" w:rsidRPr="00A251A5">
        <w:rPr>
          <w:rFonts w:ascii="Times New Roman" w:hAnsi="Times New Roman" w:cs="Times New Roman"/>
        </w:rPr>
        <w:t>89242483978</w:t>
      </w:r>
      <w:r w:rsidR="00A31868" w:rsidRPr="001774F3">
        <w:rPr>
          <w:rFonts w:ascii="Times New Roman" w:hAnsi="Times New Roman" w:cs="Times New Roman"/>
        </w:rPr>
        <w:t xml:space="preserve"> (</w:t>
      </w:r>
      <w:r w:rsidR="00A251A5">
        <w:rPr>
          <w:rFonts w:ascii="Times New Roman" w:hAnsi="Times New Roman" w:cs="Times New Roman"/>
        </w:rPr>
        <w:t>Тихонов Дмитрий Михайлович</w:t>
      </w:r>
      <w:r w:rsidR="00A31868" w:rsidRPr="001774F3">
        <w:rPr>
          <w:rFonts w:ascii="Times New Roman" w:hAnsi="Times New Roman" w:cs="Times New Roman"/>
        </w:rPr>
        <w:t>)</w:t>
      </w:r>
    </w:p>
    <w:p w:rsidR="008005EB" w:rsidRDefault="00A251A5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89247289099</w:t>
      </w:r>
      <w:r w:rsidR="008005EB" w:rsidRPr="001774F3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Хребтищев</w:t>
      </w:r>
      <w:proofErr w:type="spellEnd"/>
      <w:r>
        <w:rPr>
          <w:rFonts w:ascii="Times New Roman" w:hAnsi="Times New Roman" w:cs="Times New Roman"/>
        </w:rPr>
        <w:t xml:space="preserve"> Геннадий Геннадьевич</w:t>
      </w:r>
      <w:r w:rsidR="008005EB" w:rsidRPr="001774F3">
        <w:rPr>
          <w:rFonts w:ascii="Times New Roman" w:hAnsi="Times New Roman" w:cs="Times New Roman"/>
        </w:rPr>
        <w:t>)</w:t>
      </w:r>
    </w:p>
    <w:p w:rsidR="00F60CC5" w:rsidRPr="001774F3" w:rsidRDefault="00F60CC5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89247351119 (</w:t>
      </w:r>
      <w:proofErr w:type="spellStart"/>
      <w:r>
        <w:rPr>
          <w:rFonts w:ascii="Times New Roman" w:hAnsi="Times New Roman" w:cs="Times New Roman"/>
        </w:rPr>
        <w:t>Зоткин</w:t>
      </w:r>
      <w:proofErr w:type="spellEnd"/>
      <w:r>
        <w:rPr>
          <w:rFonts w:ascii="Times New Roman" w:hAnsi="Times New Roman" w:cs="Times New Roman"/>
        </w:rPr>
        <w:t xml:space="preserve"> Александр Сергеевич)</w:t>
      </w:r>
    </w:p>
    <w:p w:rsidR="00C12A66" w:rsidRDefault="00C12A66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8EE" w:rsidRDefault="006718EE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1A5">
        <w:rPr>
          <w:rFonts w:ascii="Times New Roman" w:hAnsi="Times New Roman" w:cs="Times New Roman"/>
          <w:sz w:val="24"/>
          <w:szCs w:val="24"/>
        </w:rPr>
        <w:t xml:space="preserve">4. </w:t>
      </w:r>
      <w:r w:rsidR="00E96CE0" w:rsidRPr="00A251A5">
        <w:rPr>
          <w:rFonts w:ascii="Times New Roman" w:hAnsi="Times New Roman" w:cs="Times New Roman"/>
          <w:sz w:val="24"/>
          <w:szCs w:val="24"/>
        </w:rPr>
        <w:t xml:space="preserve"> </w:t>
      </w:r>
      <w:r w:rsidRPr="00A251A5">
        <w:rPr>
          <w:rFonts w:ascii="Times New Roman" w:hAnsi="Times New Roman" w:cs="Times New Roman"/>
          <w:sz w:val="24"/>
          <w:szCs w:val="24"/>
        </w:rPr>
        <w:t>МЕСТО И ВРЕМЯ ПРОВЕДЕНИЯ</w:t>
      </w:r>
    </w:p>
    <w:p w:rsidR="00A251A5" w:rsidRPr="00A251A5" w:rsidRDefault="00A251A5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4F3" w:rsidRDefault="00A07355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2468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октября</w:t>
      </w:r>
      <w:r w:rsidR="002D76B0" w:rsidRPr="00AD3287">
        <w:rPr>
          <w:rFonts w:ascii="Times New Roman" w:hAnsi="Times New Roman" w:cs="Times New Roman"/>
        </w:rPr>
        <w:t xml:space="preserve"> 202</w:t>
      </w:r>
      <w:r w:rsidR="00B24680">
        <w:rPr>
          <w:rFonts w:ascii="Times New Roman" w:hAnsi="Times New Roman" w:cs="Times New Roman"/>
        </w:rPr>
        <w:t>1</w:t>
      </w:r>
      <w:r w:rsidR="006718EE" w:rsidRPr="00AD3287">
        <w:rPr>
          <w:rFonts w:ascii="Times New Roman" w:hAnsi="Times New Roman" w:cs="Times New Roman"/>
        </w:rPr>
        <w:t xml:space="preserve"> года</w:t>
      </w:r>
      <w:r w:rsidR="001774F3">
        <w:rPr>
          <w:rFonts w:ascii="Times New Roman" w:hAnsi="Times New Roman" w:cs="Times New Roman"/>
        </w:rPr>
        <w:t xml:space="preserve">, </w:t>
      </w:r>
      <w:r w:rsidR="00A251A5">
        <w:rPr>
          <w:rFonts w:ascii="Times New Roman" w:hAnsi="Times New Roman" w:cs="Times New Roman"/>
        </w:rPr>
        <w:t xml:space="preserve">ДОЛ «Надежда», </w:t>
      </w:r>
      <w:proofErr w:type="spellStart"/>
      <w:r w:rsidR="00A251A5">
        <w:rPr>
          <w:rFonts w:ascii="Times New Roman" w:hAnsi="Times New Roman" w:cs="Times New Roman"/>
        </w:rPr>
        <w:t>с</w:t>
      </w:r>
      <w:proofErr w:type="gramStart"/>
      <w:r w:rsidR="00A251A5">
        <w:rPr>
          <w:rFonts w:ascii="Times New Roman" w:hAnsi="Times New Roman" w:cs="Times New Roman"/>
        </w:rPr>
        <w:t>.К</w:t>
      </w:r>
      <w:proofErr w:type="gramEnd"/>
      <w:r w:rsidR="00A251A5">
        <w:rPr>
          <w:rFonts w:ascii="Times New Roman" w:hAnsi="Times New Roman" w:cs="Times New Roman"/>
        </w:rPr>
        <w:t>аймановка</w:t>
      </w:r>
      <w:proofErr w:type="spellEnd"/>
      <w:r w:rsidR="00A251A5">
        <w:rPr>
          <w:rFonts w:ascii="Times New Roman" w:hAnsi="Times New Roman" w:cs="Times New Roman"/>
        </w:rPr>
        <w:t xml:space="preserve"> Уссурийского городского округа</w:t>
      </w:r>
      <w:r w:rsidR="001774F3">
        <w:rPr>
          <w:rFonts w:ascii="Times New Roman" w:hAnsi="Times New Roman" w:cs="Times New Roman"/>
        </w:rPr>
        <w:t>.</w:t>
      </w:r>
    </w:p>
    <w:p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>Соре</w:t>
      </w:r>
      <w:r w:rsidR="00F60CC5">
        <w:rPr>
          <w:rFonts w:ascii="Times New Roman" w:hAnsi="Times New Roman" w:cs="Times New Roman"/>
        </w:rPr>
        <w:t>внование проходит по долине рек</w:t>
      </w:r>
      <w:r w:rsidR="00AE650D">
        <w:rPr>
          <w:rFonts w:ascii="Times New Roman" w:hAnsi="Times New Roman" w:cs="Times New Roman"/>
        </w:rPr>
        <w:t xml:space="preserve"> </w:t>
      </w:r>
      <w:proofErr w:type="spellStart"/>
      <w:r w:rsidR="00AE650D">
        <w:rPr>
          <w:rFonts w:ascii="Times New Roman" w:hAnsi="Times New Roman" w:cs="Times New Roman"/>
        </w:rPr>
        <w:t>Б</w:t>
      </w:r>
      <w:r w:rsidR="00F60CC5">
        <w:rPr>
          <w:rFonts w:ascii="Times New Roman" w:hAnsi="Times New Roman" w:cs="Times New Roman"/>
        </w:rPr>
        <w:t>арсуковка</w:t>
      </w:r>
      <w:proofErr w:type="spellEnd"/>
      <w:r w:rsidR="00F60CC5">
        <w:rPr>
          <w:rFonts w:ascii="Times New Roman" w:hAnsi="Times New Roman" w:cs="Times New Roman"/>
        </w:rPr>
        <w:t xml:space="preserve"> и Молоканка</w:t>
      </w:r>
      <w:r w:rsidR="00AE650D">
        <w:rPr>
          <w:rFonts w:ascii="Times New Roman" w:hAnsi="Times New Roman" w:cs="Times New Roman"/>
        </w:rPr>
        <w:t xml:space="preserve"> и окружающим </w:t>
      </w:r>
      <w:r w:rsidR="00F60CC5">
        <w:rPr>
          <w:rFonts w:ascii="Times New Roman" w:hAnsi="Times New Roman" w:cs="Times New Roman"/>
        </w:rPr>
        <w:t>их</w:t>
      </w:r>
      <w:r w:rsidR="00AE650D">
        <w:rPr>
          <w:rFonts w:ascii="Times New Roman" w:hAnsi="Times New Roman" w:cs="Times New Roman"/>
        </w:rPr>
        <w:t xml:space="preserve"> лесным массивам</w:t>
      </w:r>
      <w:r w:rsidR="00F60CC5">
        <w:rPr>
          <w:rFonts w:ascii="Times New Roman" w:hAnsi="Times New Roman" w:cs="Times New Roman"/>
        </w:rPr>
        <w:t>.</w:t>
      </w:r>
      <w:r w:rsidRPr="0041415C">
        <w:rPr>
          <w:rFonts w:ascii="Times New Roman" w:hAnsi="Times New Roman" w:cs="Times New Roman"/>
        </w:rPr>
        <w:t xml:space="preserve"> Покрытие – </w:t>
      </w:r>
      <w:r w:rsidR="00F60CC5" w:rsidRPr="0041415C">
        <w:rPr>
          <w:rFonts w:ascii="Times New Roman" w:hAnsi="Times New Roman" w:cs="Times New Roman"/>
        </w:rPr>
        <w:t xml:space="preserve">грунтовые </w:t>
      </w:r>
      <w:r w:rsidR="00F60CC5">
        <w:rPr>
          <w:rFonts w:ascii="Times New Roman" w:hAnsi="Times New Roman" w:cs="Times New Roman"/>
        </w:rPr>
        <w:t xml:space="preserve">и лесные </w:t>
      </w:r>
      <w:r w:rsidR="00F60CC5" w:rsidRPr="0041415C">
        <w:rPr>
          <w:rFonts w:ascii="Times New Roman" w:hAnsi="Times New Roman" w:cs="Times New Roman"/>
        </w:rPr>
        <w:t>дороги</w:t>
      </w:r>
      <w:r w:rsidR="00F60CC5">
        <w:rPr>
          <w:rFonts w:ascii="Times New Roman" w:hAnsi="Times New Roman" w:cs="Times New Roman"/>
        </w:rPr>
        <w:t>,</w:t>
      </w:r>
      <w:r w:rsidR="00F60CC5" w:rsidRPr="0041415C">
        <w:rPr>
          <w:rFonts w:ascii="Times New Roman" w:hAnsi="Times New Roman" w:cs="Times New Roman"/>
        </w:rPr>
        <w:t xml:space="preserve"> </w:t>
      </w:r>
      <w:r w:rsidR="00B24680">
        <w:rPr>
          <w:rFonts w:ascii="Times New Roman" w:hAnsi="Times New Roman" w:cs="Times New Roman"/>
        </w:rPr>
        <w:t>песчаники, лесные тропы</w:t>
      </w:r>
      <w:r w:rsidR="00F60CC5">
        <w:rPr>
          <w:rFonts w:ascii="Times New Roman" w:hAnsi="Times New Roman" w:cs="Times New Roman"/>
        </w:rPr>
        <w:t>.</w:t>
      </w:r>
    </w:p>
    <w:p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Default="00F85C8F" w:rsidP="00CC50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 xml:space="preserve">Место </w:t>
      </w:r>
      <w:r w:rsidR="007D3C9D" w:rsidRPr="0041415C">
        <w:rPr>
          <w:rFonts w:ascii="Times New Roman" w:hAnsi="Times New Roman" w:cs="Times New Roman"/>
        </w:rPr>
        <w:t xml:space="preserve">расположения </w:t>
      </w:r>
      <w:proofErr w:type="spellStart"/>
      <w:r w:rsidR="00F60CC5">
        <w:rPr>
          <w:rFonts w:ascii="Times New Roman" w:hAnsi="Times New Roman" w:cs="Times New Roman"/>
        </w:rPr>
        <w:t>стартово-финишного</w:t>
      </w:r>
      <w:proofErr w:type="spellEnd"/>
      <w:r w:rsidR="00B70B23" w:rsidRPr="0041415C">
        <w:rPr>
          <w:rFonts w:ascii="Times New Roman" w:hAnsi="Times New Roman" w:cs="Times New Roman"/>
        </w:rPr>
        <w:t xml:space="preserve"> городка: </w:t>
      </w:r>
      <w:r w:rsidR="00F60CC5">
        <w:rPr>
          <w:rFonts w:ascii="Times New Roman" w:hAnsi="Times New Roman" w:cs="Times New Roman"/>
        </w:rPr>
        <w:t>ДОЛ «Надежда»</w:t>
      </w:r>
    </w:p>
    <w:p w:rsidR="00F60CC5" w:rsidRPr="00AD3287" w:rsidRDefault="00F60CC5" w:rsidP="00CC50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Pr="00F60CC5" w:rsidRDefault="006718EE" w:rsidP="00E96CE0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CC5">
        <w:rPr>
          <w:rFonts w:ascii="Times New Roman" w:hAnsi="Times New Roman" w:cs="Times New Roman"/>
          <w:sz w:val="24"/>
          <w:szCs w:val="24"/>
        </w:rPr>
        <w:lastRenderedPageBreak/>
        <w:t>5. ОПИСАНИЕ ДИСТАНЦИЙ</w:t>
      </w:r>
    </w:p>
    <w:p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718EE" w:rsidRPr="00AD3287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Соревнование проводится на </w:t>
      </w:r>
      <w:r w:rsidR="00F60CC5">
        <w:rPr>
          <w:rFonts w:ascii="Times New Roman" w:hAnsi="Times New Roman" w:cs="Times New Roman"/>
        </w:rPr>
        <w:t>трех</w:t>
      </w:r>
      <w:r>
        <w:rPr>
          <w:rFonts w:ascii="Times New Roman" w:hAnsi="Times New Roman" w:cs="Times New Roman"/>
        </w:rPr>
        <w:t xml:space="preserve"> дистанциях</w:t>
      </w:r>
      <w:r w:rsidR="006718EE" w:rsidRPr="00AD3287">
        <w:rPr>
          <w:rFonts w:ascii="Times New Roman" w:hAnsi="Times New Roman" w:cs="Times New Roman"/>
        </w:rPr>
        <w:t>:</w:t>
      </w:r>
    </w:p>
    <w:p w:rsidR="00723F61" w:rsidRPr="006D6A11" w:rsidRDefault="00723F61" w:rsidP="00723F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tbl>
      <w:tblPr>
        <w:tblStyle w:val="a8"/>
        <w:tblW w:w="7720" w:type="dxa"/>
        <w:tblInd w:w="108" w:type="dxa"/>
        <w:tblLayout w:type="fixed"/>
        <w:tblLook w:val="04A0"/>
      </w:tblPr>
      <w:tblGrid>
        <w:gridCol w:w="426"/>
        <w:gridCol w:w="2127"/>
        <w:gridCol w:w="1006"/>
        <w:gridCol w:w="1275"/>
        <w:gridCol w:w="1443"/>
        <w:gridCol w:w="1443"/>
      </w:tblGrid>
      <w:tr w:rsidR="0099429F" w:rsidTr="0099429F">
        <w:tc>
          <w:tcPr>
            <w:tcW w:w="426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6A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6A11">
              <w:rPr>
                <w:rFonts w:ascii="Times New Roman" w:hAnsi="Times New Roman" w:cs="Times New Roman"/>
              </w:rPr>
              <w:t>/</w:t>
            </w:r>
            <w:proofErr w:type="spellStart"/>
            <w:r w:rsidRPr="006D6A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1006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6D6A11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 xml:space="preserve">Набор высоты, </w:t>
            </w:r>
            <w:proofErr w:type="gramStart"/>
            <w:r w:rsidRPr="006D6A1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43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Контрольное время, часы</w:t>
            </w:r>
          </w:p>
        </w:tc>
        <w:tc>
          <w:tcPr>
            <w:tcW w:w="1443" w:type="dxa"/>
          </w:tcPr>
          <w:p w:rsidR="0099429F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количество</w:t>
            </w:r>
          </w:p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99429F" w:rsidTr="0099429F">
        <w:tc>
          <w:tcPr>
            <w:tcW w:w="426" w:type="dxa"/>
            <w:vAlign w:val="center"/>
          </w:tcPr>
          <w:p w:rsidR="0099429F" w:rsidRPr="006D6A11" w:rsidRDefault="0099429F" w:rsidP="00534F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99429F" w:rsidRPr="0099429F" w:rsidRDefault="00A07355" w:rsidP="00AC308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26DF3">
              <w:rPr>
                <w:rFonts w:ascii="Times New Roman" w:hAnsi="Times New Roman" w:cs="Times New Roman"/>
              </w:rPr>
              <w:t>етский</w:t>
            </w:r>
          </w:p>
        </w:tc>
        <w:tc>
          <w:tcPr>
            <w:tcW w:w="1006" w:type="dxa"/>
            <w:vAlign w:val="center"/>
          </w:tcPr>
          <w:p w:rsidR="0099429F" w:rsidRPr="00A6555B" w:rsidRDefault="00AC3087" w:rsidP="00A0735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A073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275" w:type="dxa"/>
            <w:vAlign w:val="center"/>
          </w:tcPr>
          <w:p w:rsidR="0099429F" w:rsidRPr="00A6555B" w:rsidRDefault="0099429F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1443" w:type="dxa"/>
            <w:vAlign w:val="center"/>
          </w:tcPr>
          <w:p w:rsidR="0099429F" w:rsidRPr="00785748" w:rsidRDefault="0099429F" w:rsidP="0099429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43" w:type="dxa"/>
          </w:tcPr>
          <w:p w:rsidR="0099429F" w:rsidRPr="00785748" w:rsidRDefault="0099429F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07355" w:rsidTr="0099429F">
        <w:tc>
          <w:tcPr>
            <w:tcW w:w="426" w:type="dxa"/>
            <w:vAlign w:val="center"/>
          </w:tcPr>
          <w:p w:rsidR="00A07355" w:rsidRPr="006D6A11" w:rsidRDefault="00A07355" w:rsidP="00534F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A07355" w:rsidRPr="0099429F" w:rsidRDefault="00A07355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Короткая</w:t>
            </w:r>
          </w:p>
        </w:tc>
        <w:tc>
          <w:tcPr>
            <w:tcW w:w="1006" w:type="dxa"/>
            <w:vAlign w:val="center"/>
          </w:tcPr>
          <w:p w:rsidR="00A07355" w:rsidRDefault="00A07355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A07355" w:rsidRDefault="00A07355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3" w:type="dxa"/>
            <w:vAlign w:val="center"/>
          </w:tcPr>
          <w:p w:rsidR="00A07355" w:rsidRPr="00A6555B" w:rsidRDefault="00A07355" w:rsidP="0099429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443" w:type="dxa"/>
          </w:tcPr>
          <w:p w:rsidR="00A07355" w:rsidRDefault="00B24680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9429F" w:rsidTr="0099429F">
        <w:tc>
          <w:tcPr>
            <w:tcW w:w="426" w:type="dxa"/>
            <w:vAlign w:val="center"/>
          </w:tcPr>
          <w:p w:rsidR="0099429F" w:rsidRPr="006D6A11" w:rsidRDefault="0099429F" w:rsidP="00534F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99429F" w:rsidRPr="0099429F" w:rsidRDefault="0099429F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99429F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06" w:type="dxa"/>
            <w:vAlign w:val="center"/>
          </w:tcPr>
          <w:p w:rsidR="0099429F" w:rsidRPr="00A6555B" w:rsidRDefault="0099429F" w:rsidP="00B2468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4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99429F" w:rsidRPr="00A6555B" w:rsidRDefault="00B24680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9942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3" w:type="dxa"/>
            <w:vAlign w:val="center"/>
          </w:tcPr>
          <w:p w:rsidR="0099429F" w:rsidRPr="00A6555B" w:rsidRDefault="0099429F" w:rsidP="0099429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6555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443" w:type="dxa"/>
          </w:tcPr>
          <w:p w:rsidR="0099429F" w:rsidRPr="00A6555B" w:rsidRDefault="00B24680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9429F" w:rsidTr="0099429F">
        <w:tc>
          <w:tcPr>
            <w:tcW w:w="426" w:type="dxa"/>
            <w:vAlign w:val="center"/>
          </w:tcPr>
          <w:p w:rsidR="0099429F" w:rsidRPr="006D6A11" w:rsidRDefault="0099429F" w:rsidP="00534F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99429F" w:rsidRPr="0099429F" w:rsidRDefault="0099429F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99429F">
              <w:rPr>
                <w:rFonts w:ascii="Times New Roman" w:hAnsi="Times New Roman" w:cs="Times New Roman"/>
              </w:rPr>
              <w:t>Длинная</w:t>
            </w:r>
          </w:p>
        </w:tc>
        <w:tc>
          <w:tcPr>
            <w:tcW w:w="1006" w:type="dxa"/>
            <w:vAlign w:val="center"/>
          </w:tcPr>
          <w:p w:rsidR="0099429F" w:rsidRPr="00A6555B" w:rsidRDefault="0099429F" w:rsidP="00B2468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46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9429F" w:rsidRPr="00A6555B" w:rsidRDefault="00B24680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942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43" w:type="dxa"/>
            <w:vAlign w:val="center"/>
          </w:tcPr>
          <w:p w:rsidR="0099429F" w:rsidRPr="00A6555B" w:rsidRDefault="0099429F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1443" w:type="dxa"/>
          </w:tcPr>
          <w:p w:rsidR="0099429F" w:rsidRPr="00A6555B" w:rsidRDefault="00B24680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429F">
              <w:rPr>
                <w:rFonts w:ascii="Times New Roman" w:hAnsi="Times New Roman" w:cs="Times New Roman"/>
              </w:rPr>
              <w:t>0</w:t>
            </w:r>
          </w:p>
        </w:tc>
      </w:tr>
    </w:tbl>
    <w:p w:rsidR="005C4940" w:rsidRDefault="005C4940" w:rsidP="005C49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4F0D">
        <w:rPr>
          <w:rFonts w:ascii="Times New Roman" w:hAnsi="Times New Roman" w:cs="Times New Roman"/>
        </w:rPr>
        <w:t xml:space="preserve">На </w:t>
      </w:r>
      <w:r w:rsidR="00B24680">
        <w:rPr>
          <w:rFonts w:ascii="Times New Roman" w:hAnsi="Times New Roman" w:cs="Times New Roman"/>
        </w:rPr>
        <w:t xml:space="preserve">Короткой, </w:t>
      </w:r>
      <w:r w:rsidR="00534F0D">
        <w:rPr>
          <w:rFonts w:ascii="Times New Roman" w:hAnsi="Times New Roman" w:cs="Times New Roman"/>
        </w:rPr>
        <w:t>Средней и Длинной дистанциях будут организованы пункты питани</w:t>
      </w:r>
      <w:proofErr w:type="gramStart"/>
      <w:r w:rsidR="00534F0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ПП).</w:t>
      </w:r>
    </w:p>
    <w:p w:rsidR="00B24680" w:rsidRDefault="00B24680" w:rsidP="005C49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Короткая 1 ПП – на 2,5 км (вода);</w:t>
      </w:r>
    </w:p>
    <w:p w:rsidR="005C4940" w:rsidRDefault="005C4940" w:rsidP="005C49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Средняя </w:t>
      </w:r>
      <w:r w:rsidR="00B2468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ПП – на </w:t>
      </w:r>
      <w:r w:rsidR="00B24680">
        <w:rPr>
          <w:rFonts w:ascii="Times New Roman" w:hAnsi="Times New Roman" w:cs="Times New Roman"/>
        </w:rPr>
        <w:t>2,5 км (вода</w:t>
      </w:r>
      <w:r>
        <w:rPr>
          <w:rFonts w:ascii="Times New Roman" w:hAnsi="Times New Roman" w:cs="Times New Roman"/>
        </w:rPr>
        <w:t>)</w:t>
      </w:r>
      <w:r w:rsidR="00B24680">
        <w:rPr>
          <w:rFonts w:ascii="Times New Roman" w:hAnsi="Times New Roman" w:cs="Times New Roman"/>
        </w:rPr>
        <w:t>, на 7 км (вода, бананы, апельсины), на 11,4 км (вода);</w:t>
      </w:r>
    </w:p>
    <w:p w:rsidR="005C4940" w:rsidRPr="00534F0D" w:rsidRDefault="005C4940" w:rsidP="005C49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Длинная </w:t>
      </w:r>
      <w:r w:rsidR="00B246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ПП – </w:t>
      </w:r>
      <w:r w:rsidR="00B24680">
        <w:rPr>
          <w:rFonts w:ascii="Times New Roman" w:hAnsi="Times New Roman" w:cs="Times New Roman"/>
        </w:rPr>
        <w:t>на 2,5 км (вода), на 7 км (вода, бананы, апельсины</w:t>
      </w:r>
      <w:r>
        <w:rPr>
          <w:rFonts w:ascii="Times New Roman" w:hAnsi="Times New Roman" w:cs="Times New Roman"/>
        </w:rPr>
        <w:t xml:space="preserve">), на </w:t>
      </w:r>
      <w:r w:rsidR="00B2468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</w:rPr>
        <w:t>м(</w:t>
      </w:r>
      <w:proofErr w:type="gramEnd"/>
      <w:r>
        <w:rPr>
          <w:rFonts w:ascii="Times New Roman" w:hAnsi="Times New Roman" w:cs="Times New Roman"/>
        </w:rPr>
        <w:t xml:space="preserve">вода, бананы, апельсины, </w:t>
      </w:r>
      <w:proofErr w:type="spellStart"/>
      <w:r>
        <w:rPr>
          <w:rFonts w:ascii="Times New Roman" w:hAnsi="Times New Roman" w:cs="Times New Roman"/>
        </w:rPr>
        <w:t>изотоник</w:t>
      </w:r>
      <w:proofErr w:type="spellEnd"/>
      <w:r w:rsidR="00A07355">
        <w:rPr>
          <w:rFonts w:ascii="Times New Roman" w:hAnsi="Times New Roman" w:cs="Times New Roman"/>
        </w:rPr>
        <w:t>,</w:t>
      </w:r>
      <w:r w:rsidR="00A07355" w:rsidRPr="00A07355">
        <w:rPr>
          <w:rFonts w:ascii="Times New Roman" w:hAnsi="Times New Roman" w:cs="Times New Roman"/>
        </w:rPr>
        <w:t xml:space="preserve"> </w:t>
      </w:r>
      <w:r w:rsidR="00A07355">
        <w:rPr>
          <w:rFonts w:ascii="Times New Roman" w:hAnsi="Times New Roman" w:cs="Times New Roman"/>
        </w:rPr>
        <w:t xml:space="preserve"> кока-кола</w:t>
      </w:r>
      <w:r>
        <w:rPr>
          <w:rFonts w:ascii="Times New Roman" w:hAnsi="Times New Roman" w:cs="Times New Roman"/>
        </w:rPr>
        <w:t>)</w:t>
      </w:r>
      <w:r w:rsidR="00B24680">
        <w:rPr>
          <w:rFonts w:ascii="Times New Roman" w:hAnsi="Times New Roman" w:cs="Times New Roman"/>
        </w:rPr>
        <w:t>, на 13 км (вода, бананы, апельсины)</w:t>
      </w:r>
      <w:r>
        <w:rPr>
          <w:rFonts w:ascii="Times New Roman" w:hAnsi="Times New Roman" w:cs="Times New Roman"/>
        </w:rPr>
        <w:t xml:space="preserve"> и </w:t>
      </w:r>
      <w:r w:rsidR="00B24680">
        <w:rPr>
          <w:rFonts w:ascii="Times New Roman" w:hAnsi="Times New Roman" w:cs="Times New Roman"/>
        </w:rPr>
        <w:t>17</w:t>
      </w:r>
      <w:r w:rsidR="00A07355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 xml:space="preserve"> км(вода</w:t>
      </w:r>
      <w:r w:rsidR="00B24680">
        <w:rPr>
          <w:rFonts w:ascii="Times New Roman" w:hAnsi="Times New Roman" w:cs="Times New Roman"/>
        </w:rPr>
        <w:t>, пиво).</w:t>
      </w:r>
    </w:p>
    <w:p w:rsidR="008D13B4" w:rsidRDefault="0026234F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554AE">
        <w:rPr>
          <w:rFonts w:ascii="Times New Roman" w:hAnsi="Times New Roman" w:cs="Times New Roman"/>
        </w:rPr>
        <w:t xml:space="preserve">Участник, не уложившийся в отведенный </w:t>
      </w:r>
      <w:r w:rsidR="00E96CE0" w:rsidRPr="00A554AE">
        <w:rPr>
          <w:rFonts w:ascii="Times New Roman" w:hAnsi="Times New Roman" w:cs="Times New Roman"/>
        </w:rPr>
        <w:t xml:space="preserve">временной </w:t>
      </w:r>
      <w:r w:rsidRPr="00A554AE">
        <w:rPr>
          <w:rFonts w:ascii="Times New Roman" w:hAnsi="Times New Roman" w:cs="Times New Roman"/>
        </w:rPr>
        <w:t>лимит прохождения дистанции</w:t>
      </w:r>
      <w:r w:rsidR="00785748">
        <w:rPr>
          <w:rFonts w:ascii="Times New Roman" w:hAnsi="Times New Roman" w:cs="Times New Roman"/>
        </w:rPr>
        <w:t xml:space="preserve"> (контрольное время)</w:t>
      </w:r>
      <w:r w:rsidRPr="00A554AE">
        <w:rPr>
          <w:rFonts w:ascii="Times New Roman" w:hAnsi="Times New Roman" w:cs="Times New Roman"/>
        </w:rPr>
        <w:t>, считается не финишировавшим.</w:t>
      </w:r>
      <w:r w:rsidR="008D13B4">
        <w:rPr>
          <w:rFonts w:ascii="Times New Roman" w:hAnsi="Times New Roman" w:cs="Times New Roman"/>
        </w:rPr>
        <w:t xml:space="preserve"> </w:t>
      </w:r>
    </w:p>
    <w:p w:rsidR="0026234F" w:rsidRPr="008D13B4" w:rsidRDefault="008D13B4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безопасности участников Организатор оставляет за собой право ввести промежуточное контрольное время для Д</w:t>
      </w:r>
      <w:bookmarkStart w:id="0" w:name="_GoBack"/>
      <w:bookmarkEnd w:id="0"/>
      <w:r>
        <w:rPr>
          <w:rFonts w:ascii="Times New Roman" w:hAnsi="Times New Roman" w:cs="Times New Roman"/>
        </w:rPr>
        <w:t>линной дистанции</w:t>
      </w:r>
      <w:r w:rsidR="005C4940">
        <w:rPr>
          <w:rFonts w:ascii="Times New Roman" w:hAnsi="Times New Roman" w:cs="Times New Roman"/>
        </w:rPr>
        <w:t xml:space="preserve">: </w:t>
      </w:r>
      <w:r w:rsidR="00B24680">
        <w:rPr>
          <w:rFonts w:ascii="Times New Roman" w:hAnsi="Times New Roman" w:cs="Times New Roman"/>
        </w:rPr>
        <w:t>10</w:t>
      </w:r>
      <w:r w:rsidR="005C4940">
        <w:rPr>
          <w:rFonts w:ascii="Times New Roman" w:hAnsi="Times New Roman" w:cs="Times New Roman"/>
        </w:rPr>
        <w:t xml:space="preserve"> км – </w:t>
      </w:r>
      <w:r w:rsidR="00B24680">
        <w:rPr>
          <w:rFonts w:ascii="Times New Roman" w:hAnsi="Times New Roman" w:cs="Times New Roman"/>
        </w:rPr>
        <w:t>3 часа</w:t>
      </w:r>
      <w:r w:rsidR="005C4940">
        <w:rPr>
          <w:rFonts w:ascii="Times New Roman" w:hAnsi="Times New Roman" w:cs="Times New Roman"/>
        </w:rPr>
        <w:t>.</w:t>
      </w:r>
      <w:r w:rsidR="00AC3087">
        <w:rPr>
          <w:rFonts w:ascii="Times New Roman" w:hAnsi="Times New Roman" w:cs="Times New Roman"/>
        </w:rPr>
        <w:t xml:space="preserve"> </w:t>
      </w:r>
      <w:r w:rsidR="00AC3087" w:rsidRPr="00A554AE">
        <w:rPr>
          <w:rFonts w:ascii="Times New Roman" w:hAnsi="Times New Roman" w:cs="Times New Roman"/>
        </w:rPr>
        <w:t>Участник, не уложившийся в отведенный временной лимит прохождения</w:t>
      </w:r>
      <w:r w:rsidR="00AC3087">
        <w:rPr>
          <w:rFonts w:ascii="Times New Roman" w:hAnsi="Times New Roman" w:cs="Times New Roman"/>
        </w:rPr>
        <w:t>, снимается с соревнований и на транспорте организаторов доставляется до финиша.</w:t>
      </w:r>
    </w:p>
    <w:p w:rsidR="00A31868" w:rsidRPr="00D36AB5" w:rsidRDefault="00A3186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31868" w:rsidRPr="00AC3087" w:rsidRDefault="00A71086" w:rsidP="00E96CE0">
      <w:pPr>
        <w:tabs>
          <w:tab w:val="left" w:pos="-212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087">
        <w:rPr>
          <w:rFonts w:ascii="Times New Roman" w:hAnsi="Times New Roman" w:cs="Times New Roman"/>
          <w:sz w:val="24"/>
          <w:szCs w:val="24"/>
        </w:rPr>
        <w:t>6. ГРУППЫ УЧАСТНИКОВ</w:t>
      </w:r>
      <w:r w:rsidR="009C1CB7" w:rsidRPr="00AC3087">
        <w:rPr>
          <w:rFonts w:ascii="Times New Roman" w:hAnsi="Times New Roman" w:cs="Times New Roman"/>
          <w:sz w:val="24"/>
          <w:szCs w:val="24"/>
        </w:rPr>
        <w:t> </w:t>
      </w:r>
    </w:p>
    <w:p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3E0307" w:rsidRPr="003E0307" w:rsidRDefault="003E030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E0307">
        <w:rPr>
          <w:rFonts w:ascii="Times New Roman" w:hAnsi="Times New Roman" w:cs="Times New Roman"/>
        </w:rPr>
        <w:t>Зачет индивидуальный, среди мужчин и среди женщин.</w:t>
      </w:r>
    </w:p>
    <w:p w:rsidR="000D1334" w:rsidRPr="000D1334" w:rsidRDefault="000D1334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8"/>
        <w:tblW w:w="0" w:type="auto"/>
        <w:tblInd w:w="675" w:type="dxa"/>
        <w:tblLayout w:type="fixed"/>
        <w:tblLook w:val="04A0"/>
      </w:tblPr>
      <w:tblGrid>
        <w:gridCol w:w="3652"/>
        <w:gridCol w:w="3011"/>
      </w:tblGrid>
      <w:tr w:rsidR="00AC3087" w:rsidRPr="00D36AB5" w:rsidTr="00AC3087">
        <w:tc>
          <w:tcPr>
            <w:tcW w:w="3652" w:type="dxa"/>
            <w:vAlign w:val="center"/>
          </w:tcPr>
          <w:p w:rsidR="00AC3087" w:rsidRPr="00E26DF3" w:rsidRDefault="00AC3087" w:rsidP="00E26DF3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Дистанция</w:t>
            </w:r>
          </w:p>
        </w:tc>
        <w:tc>
          <w:tcPr>
            <w:tcW w:w="3011" w:type="dxa"/>
            <w:vAlign w:val="center"/>
          </w:tcPr>
          <w:p w:rsidR="00AC3087" w:rsidRPr="00E26DF3" w:rsidRDefault="00AC3087" w:rsidP="00E26D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Возрастные группы </w:t>
            </w:r>
            <w:proofErr w:type="gramStart"/>
            <w:r w:rsidRPr="00E2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E2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/ж</w:t>
            </w:r>
          </w:p>
        </w:tc>
      </w:tr>
      <w:tr w:rsidR="00AC3087" w:rsidRPr="00D36AB5" w:rsidTr="00AC3087">
        <w:tc>
          <w:tcPr>
            <w:tcW w:w="3652" w:type="dxa"/>
            <w:vAlign w:val="center"/>
          </w:tcPr>
          <w:p w:rsidR="00AC3087" w:rsidRPr="00A6555B" w:rsidRDefault="00A07355" w:rsidP="00A07355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</w:t>
            </w:r>
            <w:r w:rsidR="00AC3087"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C30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C30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3011" w:type="dxa"/>
            <w:vAlign w:val="center"/>
          </w:tcPr>
          <w:p w:rsidR="00AC3087" w:rsidRPr="00A6555B" w:rsidRDefault="00AC3087" w:rsidP="00A073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073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07355" w:rsidRPr="00D36AB5" w:rsidTr="00AC3087">
        <w:tc>
          <w:tcPr>
            <w:tcW w:w="3652" w:type="dxa"/>
            <w:vAlign w:val="center"/>
          </w:tcPr>
          <w:p w:rsidR="00A07355" w:rsidRPr="00A6555B" w:rsidRDefault="00A07355" w:rsidP="00C40FA4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</w:t>
            </w:r>
            <w:r w:rsidR="00C4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км</w:t>
            </w:r>
          </w:p>
        </w:tc>
        <w:tc>
          <w:tcPr>
            <w:tcW w:w="3011" w:type="dxa"/>
            <w:vAlign w:val="center"/>
          </w:tcPr>
          <w:p w:rsidR="00A07355" w:rsidRPr="00A6555B" w:rsidRDefault="00A07355" w:rsidP="00E26D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AC3087" w:rsidRPr="00D36AB5" w:rsidTr="00AC3087">
        <w:tc>
          <w:tcPr>
            <w:tcW w:w="3652" w:type="dxa"/>
            <w:vAlign w:val="center"/>
          </w:tcPr>
          <w:p w:rsidR="00AC3087" w:rsidRPr="00A6555B" w:rsidRDefault="00AC3087" w:rsidP="00E26DF3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3011" w:type="dxa"/>
            <w:vAlign w:val="center"/>
          </w:tcPr>
          <w:p w:rsidR="00AC3087" w:rsidRPr="00A6555B" w:rsidRDefault="00AC3087" w:rsidP="00C40F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4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AC3087" w:rsidRPr="00D36AB5" w:rsidTr="00AC3087">
        <w:tc>
          <w:tcPr>
            <w:tcW w:w="3652" w:type="dxa"/>
            <w:vAlign w:val="center"/>
          </w:tcPr>
          <w:p w:rsidR="00AC3087" w:rsidRPr="00A6555B" w:rsidRDefault="00AC3087" w:rsidP="00C40FA4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Длинная</w:t>
            </w:r>
            <w:proofErr w:type="gramEnd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3011" w:type="dxa"/>
            <w:vAlign w:val="center"/>
          </w:tcPr>
          <w:p w:rsidR="00AC3087" w:rsidRPr="00A6555B" w:rsidRDefault="00AC3087" w:rsidP="00C40F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</w:t>
            </w:r>
            <w:r w:rsidR="00C4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AD3287" w:rsidRPr="00E96CE0" w:rsidRDefault="00AD3287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831C84" w:rsidRPr="00AD3287" w:rsidRDefault="00FC7749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hAnsi="Times New Roman" w:cs="Times New Roman"/>
        </w:rPr>
        <w:t>Участники младше 1</w:t>
      </w:r>
      <w:r w:rsidR="00AC3087">
        <w:rPr>
          <w:rFonts w:ascii="Times New Roman" w:hAnsi="Times New Roman" w:cs="Times New Roman"/>
        </w:rPr>
        <w:t>8</w:t>
      </w:r>
      <w:r w:rsidR="00831C84" w:rsidRPr="00C44410">
        <w:rPr>
          <w:rFonts w:ascii="Times New Roman" w:hAnsi="Times New Roman" w:cs="Times New Roman"/>
        </w:rPr>
        <w:t xml:space="preserve"> лет</w:t>
      </w:r>
      <w:r w:rsidR="00D36AB5" w:rsidRPr="00C44410">
        <w:rPr>
          <w:rFonts w:ascii="Times New Roman" w:hAnsi="Times New Roman" w:cs="Times New Roman"/>
        </w:rPr>
        <w:t xml:space="preserve"> могут быть допущены на </w:t>
      </w:r>
      <w:r w:rsidR="00C40FA4">
        <w:rPr>
          <w:rFonts w:ascii="Times New Roman" w:hAnsi="Times New Roman" w:cs="Times New Roman"/>
        </w:rPr>
        <w:t>С</w:t>
      </w:r>
      <w:r w:rsidR="00E26DF3">
        <w:rPr>
          <w:rFonts w:ascii="Times New Roman" w:hAnsi="Times New Roman" w:cs="Times New Roman"/>
        </w:rPr>
        <w:t xml:space="preserve">реднюю </w:t>
      </w:r>
      <w:r w:rsidR="00E26DF3" w:rsidRPr="00C44410">
        <w:rPr>
          <w:rFonts w:ascii="Times New Roman" w:hAnsi="Times New Roman" w:cs="Times New Roman"/>
        </w:rPr>
        <w:t>дистанцию</w:t>
      </w:r>
      <w:r w:rsidR="00E26DF3">
        <w:rPr>
          <w:rFonts w:ascii="Times New Roman" w:hAnsi="Times New Roman" w:cs="Times New Roman"/>
        </w:rPr>
        <w:t xml:space="preserve"> (</w:t>
      </w:r>
      <w:r w:rsidR="00AC3087">
        <w:rPr>
          <w:rFonts w:ascii="Times New Roman" w:hAnsi="Times New Roman" w:cs="Times New Roman"/>
        </w:rPr>
        <w:t>1</w:t>
      </w:r>
      <w:r w:rsidR="00C40FA4">
        <w:rPr>
          <w:rFonts w:ascii="Times New Roman" w:hAnsi="Times New Roman" w:cs="Times New Roman"/>
        </w:rPr>
        <w:t>4</w:t>
      </w:r>
      <w:r w:rsidRPr="00C44410">
        <w:rPr>
          <w:rFonts w:ascii="Times New Roman" w:hAnsi="Times New Roman" w:cs="Times New Roman"/>
        </w:rPr>
        <w:t xml:space="preserve"> км</w:t>
      </w:r>
      <w:r w:rsidR="00E26DF3">
        <w:rPr>
          <w:rFonts w:ascii="Times New Roman" w:hAnsi="Times New Roman" w:cs="Times New Roman"/>
        </w:rPr>
        <w:t>)</w:t>
      </w:r>
      <w:r w:rsidRPr="00C44410">
        <w:rPr>
          <w:rFonts w:ascii="Times New Roman" w:hAnsi="Times New Roman" w:cs="Times New Roman"/>
        </w:rPr>
        <w:t xml:space="preserve"> с письменного согласия и </w:t>
      </w:r>
      <w:r w:rsidR="00831C84" w:rsidRPr="00C44410">
        <w:rPr>
          <w:rFonts w:ascii="Times New Roman" w:hAnsi="Times New Roman" w:cs="Times New Roman"/>
        </w:rPr>
        <w:t xml:space="preserve"> под личную ответственность родителя/опекуна.</w:t>
      </w:r>
      <w:r w:rsidR="00831C84" w:rsidRPr="00AD3287">
        <w:rPr>
          <w:rFonts w:ascii="Times New Roman" w:hAnsi="Times New Roman" w:cs="Times New Roman"/>
        </w:rPr>
        <w:t xml:space="preserve"> </w:t>
      </w:r>
    </w:p>
    <w:p w:rsidR="00831C84" w:rsidRPr="00D36AB5" w:rsidRDefault="00831C84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EE" w:rsidRPr="00AC3087" w:rsidRDefault="00AC3087" w:rsidP="00AD247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СОРЕВНОВАНИЙ</w:t>
      </w:r>
    </w:p>
    <w:p w:rsidR="00AD2479" w:rsidRPr="00AD2479" w:rsidRDefault="00AD2479" w:rsidP="00AD247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31868" w:rsidRPr="00AC3087" w:rsidRDefault="00A07355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="00C40FA4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 xml:space="preserve"> октября</w:t>
      </w:r>
      <w:r w:rsidR="00A2334B" w:rsidRPr="00AC3087">
        <w:rPr>
          <w:rFonts w:ascii="Times New Roman" w:hAnsi="Times New Roman" w:cs="Times New Roman"/>
          <w:u w:val="single"/>
        </w:rPr>
        <w:t xml:space="preserve"> 202</w:t>
      </w:r>
      <w:r w:rsidR="00C40FA4">
        <w:rPr>
          <w:rFonts w:ascii="Times New Roman" w:hAnsi="Times New Roman" w:cs="Times New Roman"/>
          <w:u w:val="single"/>
        </w:rPr>
        <w:t>1</w:t>
      </w:r>
      <w:r w:rsidR="006718EE" w:rsidRPr="00AC3087">
        <w:rPr>
          <w:rFonts w:ascii="Times New Roman" w:hAnsi="Times New Roman" w:cs="Times New Roman"/>
          <w:u w:val="single"/>
        </w:rPr>
        <w:t xml:space="preserve"> года </w:t>
      </w:r>
    </w:p>
    <w:p w:rsidR="00F244CB" w:rsidRPr="00C44410" w:rsidRDefault="00AC308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67C5E" w:rsidRPr="00C44410">
        <w:rPr>
          <w:rFonts w:ascii="Times New Roman" w:hAnsi="Times New Roman" w:cs="Times New Roman"/>
        </w:rPr>
        <w:t>:</w:t>
      </w:r>
      <w:r w:rsidR="009E495B" w:rsidRPr="00C44410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-10.00</w:t>
      </w:r>
      <w:r w:rsidR="00F244CB" w:rsidRPr="00C44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F244CB" w:rsidRPr="00C44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заезд участников, подача заявок, выдача номеров</w:t>
      </w:r>
      <w:r w:rsidR="002234E3" w:rsidRPr="00C44410">
        <w:rPr>
          <w:rFonts w:ascii="Times New Roman" w:hAnsi="Times New Roman" w:cs="Times New Roman"/>
        </w:rPr>
        <w:t>;</w:t>
      </w:r>
    </w:p>
    <w:p w:rsidR="006718EE" w:rsidRPr="00C44410" w:rsidRDefault="00AC308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10.30</w:t>
      </w:r>
      <w:r w:rsidR="00F244CB" w:rsidRPr="00C44410">
        <w:rPr>
          <w:rFonts w:ascii="Times New Roman" w:hAnsi="Times New Roman" w:cs="Times New Roman"/>
        </w:rPr>
        <w:t xml:space="preserve"> </w:t>
      </w:r>
      <w:r w:rsidR="00E26DF3">
        <w:rPr>
          <w:rFonts w:ascii="Times New Roman" w:hAnsi="Times New Roman" w:cs="Times New Roman"/>
        </w:rPr>
        <w:t>–</w:t>
      </w:r>
      <w:r w:rsidR="00867C5E" w:rsidRPr="00C44410">
        <w:rPr>
          <w:rFonts w:ascii="Times New Roman" w:hAnsi="Times New Roman" w:cs="Times New Roman"/>
        </w:rPr>
        <w:t xml:space="preserve"> </w:t>
      </w:r>
      <w:r w:rsidR="00E26DF3">
        <w:rPr>
          <w:rFonts w:ascii="Times New Roman" w:hAnsi="Times New Roman" w:cs="Times New Roman"/>
        </w:rPr>
        <w:t>открытие соревнований</w:t>
      </w:r>
      <w:r w:rsidR="006718EE" w:rsidRPr="00C44410">
        <w:rPr>
          <w:rFonts w:ascii="Times New Roman" w:hAnsi="Times New Roman" w:cs="Times New Roman"/>
        </w:rPr>
        <w:t>;</w:t>
      </w:r>
    </w:p>
    <w:p w:rsidR="006718EE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11:</w:t>
      </w:r>
      <w:r w:rsidR="002234E3" w:rsidRPr="00C44410">
        <w:rPr>
          <w:rFonts w:ascii="Times New Roman" w:hAnsi="Times New Roman" w:cs="Times New Roman"/>
        </w:rPr>
        <w:t xml:space="preserve">00 </w:t>
      </w:r>
      <w:r w:rsidR="00382594" w:rsidRPr="00C44410">
        <w:rPr>
          <w:rFonts w:ascii="Times New Roman" w:hAnsi="Times New Roman" w:cs="Times New Roman"/>
        </w:rPr>
        <w:t xml:space="preserve">- </w:t>
      </w:r>
      <w:r w:rsidR="006718EE" w:rsidRPr="00C44410">
        <w:rPr>
          <w:rFonts w:ascii="Times New Roman" w:hAnsi="Times New Roman" w:cs="Times New Roman"/>
        </w:rPr>
        <w:t xml:space="preserve">старт </w:t>
      </w:r>
      <w:r w:rsidR="00C40FA4">
        <w:rPr>
          <w:rFonts w:ascii="Times New Roman" w:hAnsi="Times New Roman" w:cs="Times New Roman"/>
        </w:rPr>
        <w:t xml:space="preserve">ОБЩИЙ </w:t>
      </w:r>
      <w:r w:rsidR="006718EE" w:rsidRPr="00C44410">
        <w:rPr>
          <w:rFonts w:ascii="Times New Roman" w:hAnsi="Times New Roman" w:cs="Times New Roman"/>
        </w:rPr>
        <w:t>на дистанци</w:t>
      </w:r>
      <w:r w:rsidR="00A07355">
        <w:rPr>
          <w:rFonts w:ascii="Times New Roman" w:hAnsi="Times New Roman" w:cs="Times New Roman"/>
        </w:rPr>
        <w:t>и</w:t>
      </w:r>
      <w:r w:rsidR="006718EE" w:rsidRPr="00C44410">
        <w:rPr>
          <w:rFonts w:ascii="Times New Roman" w:hAnsi="Times New Roman" w:cs="Times New Roman"/>
        </w:rPr>
        <w:t xml:space="preserve"> </w:t>
      </w:r>
      <w:r w:rsidR="00E26DF3">
        <w:rPr>
          <w:rFonts w:ascii="Times New Roman" w:hAnsi="Times New Roman" w:cs="Times New Roman"/>
        </w:rPr>
        <w:t>2</w:t>
      </w:r>
      <w:r w:rsidR="00C40FA4">
        <w:rPr>
          <w:rFonts w:ascii="Times New Roman" w:hAnsi="Times New Roman" w:cs="Times New Roman"/>
        </w:rPr>
        <w:t>0</w:t>
      </w:r>
      <w:r w:rsidR="006718EE" w:rsidRPr="00C44410">
        <w:rPr>
          <w:rFonts w:ascii="Times New Roman" w:hAnsi="Times New Roman" w:cs="Times New Roman"/>
        </w:rPr>
        <w:t xml:space="preserve"> км;</w:t>
      </w:r>
    </w:p>
    <w:p w:rsidR="00A07355" w:rsidRPr="00C44410" w:rsidRDefault="00A07355" w:rsidP="00A07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11:</w:t>
      </w:r>
      <w:r>
        <w:rPr>
          <w:rFonts w:ascii="Times New Roman" w:hAnsi="Times New Roman" w:cs="Times New Roman"/>
        </w:rPr>
        <w:t>1</w:t>
      </w:r>
      <w:r w:rsidRPr="00C44410">
        <w:rPr>
          <w:rFonts w:ascii="Times New Roman" w:hAnsi="Times New Roman" w:cs="Times New Roman"/>
        </w:rPr>
        <w:t xml:space="preserve">0 - старт </w:t>
      </w:r>
      <w:r>
        <w:rPr>
          <w:rFonts w:ascii="Times New Roman" w:hAnsi="Times New Roman" w:cs="Times New Roman"/>
        </w:rPr>
        <w:t>МУЖЧИН</w:t>
      </w:r>
      <w:r w:rsidRPr="00C44410">
        <w:rPr>
          <w:rFonts w:ascii="Times New Roman" w:hAnsi="Times New Roman" w:cs="Times New Roman"/>
        </w:rPr>
        <w:t xml:space="preserve"> на дистанци</w:t>
      </w:r>
      <w:r>
        <w:rPr>
          <w:rFonts w:ascii="Times New Roman" w:hAnsi="Times New Roman" w:cs="Times New Roman"/>
        </w:rPr>
        <w:t>и</w:t>
      </w:r>
      <w:r w:rsidRPr="00C44410">
        <w:rPr>
          <w:rFonts w:ascii="Times New Roman" w:hAnsi="Times New Roman" w:cs="Times New Roman"/>
        </w:rPr>
        <w:t xml:space="preserve"> </w:t>
      </w:r>
      <w:r w:rsidR="00C40FA4">
        <w:rPr>
          <w:rFonts w:ascii="Times New Roman" w:hAnsi="Times New Roman" w:cs="Times New Roman"/>
        </w:rPr>
        <w:t>14</w:t>
      </w:r>
      <w:r w:rsidRPr="00C44410">
        <w:rPr>
          <w:rFonts w:ascii="Times New Roman" w:hAnsi="Times New Roman" w:cs="Times New Roman"/>
        </w:rPr>
        <w:t xml:space="preserve"> км;</w:t>
      </w:r>
    </w:p>
    <w:p w:rsidR="00A07355" w:rsidRPr="00C44410" w:rsidRDefault="00A07355" w:rsidP="00A07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C4441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</w:t>
      </w:r>
      <w:r w:rsidRPr="00C44410">
        <w:rPr>
          <w:rFonts w:ascii="Times New Roman" w:hAnsi="Times New Roman" w:cs="Times New Roman"/>
        </w:rPr>
        <w:t xml:space="preserve">0 - старт </w:t>
      </w:r>
      <w:r>
        <w:rPr>
          <w:rFonts w:ascii="Times New Roman" w:hAnsi="Times New Roman" w:cs="Times New Roman"/>
        </w:rPr>
        <w:t>ЖЕНЩИН</w:t>
      </w:r>
      <w:r w:rsidRPr="00C44410">
        <w:rPr>
          <w:rFonts w:ascii="Times New Roman" w:hAnsi="Times New Roman" w:cs="Times New Roman"/>
        </w:rPr>
        <w:t xml:space="preserve"> на дистанцию 1</w:t>
      </w:r>
      <w:r w:rsidR="00C40FA4">
        <w:rPr>
          <w:rFonts w:ascii="Times New Roman" w:hAnsi="Times New Roman" w:cs="Times New Roman"/>
        </w:rPr>
        <w:t>4</w:t>
      </w:r>
      <w:r w:rsidRPr="00C44410">
        <w:rPr>
          <w:rFonts w:ascii="Times New Roman" w:hAnsi="Times New Roman" w:cs="Times New Roman"/>
        </w:rPr>
        <w:t xml:space="preserve"> км;</w:t>
      </w:r>
    </w:p>
    <w:p w:rsidR="00382594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</w:t>
      </w:r>
      <w:r w:rsidR="00E26DF3">
        <w:rPr>
          <w:rFonts w:ascii="Times New Roman" w:hAnsi="Times New Roman" w:cs="Times New Roman"/>
        </w:rPr>
        <w:t>1</w:t>
      </w:r>
      <w:r w:rsidRPr="00C44410">
        <w:rPr>
          <w:rFonts w:ascii="Times New Roman" w:hAnsi="Times New Roman" w:cs="Times New Roman"/>
        </w:rPr>
        <w:t>:</w:t>
      </w:r>
      <w:r w:rsidR="00A07355">
        <w:rPr>
          <w:rFonts w:ascii="Times New Roman" w:hAnsi="Times New Roman" w:cs="Times New Roman"/>
        </w:rPr>
        <w:t>3</w:t>
      </w:r>
      <w:r w:rsidR="00395C0F" w:rsidRPr="00C44410">
        <w:rPr>
          <w:rFonts w:ascii="Times New Roman" w:hAnsi="Times New Roman" w:cs="Times New Roman"/>
        </w:rPr>
        <w:t>0</w:t>
      </w:r>
      <w:r w:rsidR="006718EE" w:rsidRPr="00C44410">
        <w:rPr>
          <w:rFonts w:ascii="Times New Roman" w:hAnsi="Times New Roman" w:cs="Times New Roman"/>
        </w:rPr>
        <w:t xml:space="preserve"> </w:t>
      </w:r>
      <w:r w:rsidR="00382594" w:rsidRPr="00C44410">
        <w:rPr>
          <w:rFonts w:ascii="Times New Roman" w:hAnsi="Times New Roman" w:cs="Times New Roman"/>
        </w:rPr>
        <w:t xml:space="preserve">- </w:t>
      </w:r>
      <w:r w:rsidR="006718EE" w:rsidRPr="00C44410">
        <w:rPr>
          <w:rFonts w:ascii="Times New Roman" w:hAnsi="Times New Roman" w:cs="Times New Roman"/>
        </w:rPr>
        <w:t xml:space="preserve">старт </w:t>
      </w:r>
      <w:r w:rsidR="00A07355">
        <w:rPr>
          <w:rFonts w:ascii="Times New Roman" w:hAnsi="Times New Roman" w:cs="Times New Roman"/>
        </w:rPr>
        <w:t>МУЖЧИН</w:t>
      </w:r>
      <w:r w:rsidR="006718EE" w:rsidRPr="00C44410">
        <w:rPr>
          <w:rFonts w:ascii="Times New Roman" w:hAnsi="Times New Roman" w:cs="Times New Roman"/>
        </w:rPr>
        <w:t xml:space="preserve"> на дистанцию </w:t>
      </w:r>
      <w:r w:rsidR="00C40FA4">
        <w:rPr>
          <w:rFonts w:ascii="Times New Roman" w:hAnsi="Times New Roman" w:cs="Times New Roman"/>
        </w:rPr>
        <w:t>6</w:t>
      </w:r>
      <w:r w:rsidR="00F244CB" w:rsidRPr="00C44410">
        <w:rPr>
          <w:rFonts w:ascii="Times New Roman" w:hAnsi="Times New Roman" w:cs="Times New Roman"/>
        </w:rPr>
        <w:t xml:space="preserve"> </w:t>
      </w:r>
      <w:r w:rsidR="006718EE" w:rsidRPr="00C44410">
        <w:rPr>
          <w:rFonts w:ascii="Times New Roman" w:hAnsi="Times New Roman" w:cs="Times New Roman"/>
        </w:rPr>
        <w:t>км;</w:t>
      </w:r>
    </w:p>
    <w:p w:rsidR="00A07355" w:rsidRPr="00C44410" w:rsidRDefault="00A07355" w:rsidP="00A07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C4441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Pr="00C44410">
        <w:rPr>
          <w:rFonts w:ascii="Times New Roman" w:hAnsi="Times New Roman" w:cs="Times New Roman"/>
        </w:rPr>
        <w:t xml:space="preserve">0 - старт </w:t>
      </w:r>
      <w:r>
        <w:rPr>
          <w:rFonts w:ascii="Times New Roman" w:hAnsi="Times New Roman" w:cs="Times New Roman"/>
        </w:rPr>
        <w:t>ЖЕНЩИН</w:t>
      </w:r>
      <w:r w:rsidRPr="00C44410">
        <w:rPr>
          <w:rFonts w:ascii="Times New Roman" w:hAnsi="Times New Roman" w:cs="Times New Roman"/>
        </w:rPr>
        <w:t xml:space="preserve"> на дистанцию </w:t>
      </w:r>
      <w:r>
        <w:rPr>
          <w:rFonts w:ascii="Times New Roman" w:hAnsi="Times New Roman" w:cs="Times New Roman"/>
        </w:rPr>
        <w:t>6</w:t>
      </w:r>
      <w:r w:rsidRPr="00C44410">
        <w:rPr>
          <w:rFonts w:ascii="Times New Roman" w:hAnsi="Times New Roman" w:cs="Times New Roman"/>
        </w:rPr>
        <w:t xml:space="preserve"> км;</w:t>
      </w:r>
    </w:p>
    <w:p w:rsidR="00A07355" w:rsidRDefault="00A07355" w:rsidP="00A073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C4441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</w:t>
      </w:r>
      <w:r w:rsidRPr="00C44410">
        <w:rPr>
          <w:rFonts w:ascii="Times New Roman" w:hAnsi="Times New Roman" w:cs="Times New Roman"/>
        </w:rPr>
        <w:t xml:space="preserve">0 - </w:t>
      </w:r>
      <w:r w:rsidR="00C40FA4" w:rsidRPr="00C44410">
        <w:rPr>
          <w:rFonts w:ascii="Times New Roman" w:hAnsi="Times New Roman" w:cs="Times New Roman"/>
        </w:rPr>
        <w:t xml:space="preserve">старт детского забега на дистанцию </w:t>
      </w:r>
      <w:r w:rsidR="00C40FA4">
        <w:rPr>
          <w:rFonts w:ascii="Times New Roman" w:hAnsi="Times New Roman" w:cs="Times New Roman"/>
        </w:rPr>
        <w:t>до 3</w:t>
      </w:r>
      <w:r w:rsidR="00C40FA4" w:rsidRPr="00C44410">
        <w:rPr>
          <w:rFonts w:ascii="Times New Roman" w:hAnsi="Times New Roman" w:cs="Times New Roman"/>
        </w:rPr>
        <w:t xml:space="preserve"> км</w:t>
      </w:r>
      <w:r w:rsidR="00C40FA4">
        <w:rPr>
          <w:rFonts w:ascii="Times New Roman" w:hAnsi="Times New Roman" w:cs="Times New Roman"/>
        </w:rPr>
        <w:t>;</w:t>
      </w:r>
    </w:p>
    <w:p w:rsidR="00E1497A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</w:t>
      </w:r>
      <w:r w:rsidR="00E26DF3">
        <w:rPr>
          <w:rFonts w:ascii="Times New Roman" w:hAnsi="Times New Roman" w:cs="Times New Roman"/>
        </w:rPr>
        <w:t>6</w:t>
      </w:r>
      <w:r w:rsidRPr="00C44410">
        <w:rPr>
          <w:rFonts w:ascii="Times New Roman" w:hAnsi="Times New Roman" w:cs="Times New Roman"/>
        </w:rPr>
        <w:t>:</w:t>
      </w:r>
      <w:r w:rsidR="002234E3" w:rsidRPr="00C44410">
        <w:rPr>
          <w:rFonts w:ascii="Times New Roman" w:hAnsi="Times New Roman" w:cs="Times New Roman"/>
        </w:rPr>
        <w:t xml:space="preserve">00 </w:t>
      </w:r>
      <w:r w:rsidR="00E26DF3">
        <w:rPr>
          <w:rFonts w:ascii="Times New Roman" w:hAnsi="Times New Roman" w:cs="Times New Roman"/>
        </w:rPr>
        <w:t>–</w:t>
      </w:r>
      <w:r w:rsidR="00E1497A" w:rsidRPr="00C44410">
        <w:rPr>
          <w:rFonts w:ascii="Times New Roman" w:hAnsi="Times New Roman" w:cs="Times New Roman"/>
        </w:rPr>
        <w:t xml:space="preserve"> </w:t>
      </w:r>
      <w:r w:rsidR="00E26DF3">
        <w:rPr>
          <w:rFonts w:ascii="Times New Roman" w:hAnsi="Times New Roman" w:cs="Times New Roman"/>
        </w:rPr>
        <w:t>подведение итогов и награждение участников</w:t>
      </w:r>
      <w:r w:rsidR="00E1497A" w:rsidRPr="00C44410">
        <w:rPr>
          <w:rFonts w:ascii="Times New Roman" w:hAnsi="Times New Roman" w:cs="Times New Roman"/>
        </w:rPr>
        <w:t>.</w:t>
      </w:r>
    </w:p>
    <w:p w:rsidR="00AD2479" w:rsidRP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Брифинг для участников каждой дистанции проводится за 10 минут до старта.</w:t>
      </w:r>
    </w:p>
    <w:p w:rsidR="00E1497A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Выдача стартовых пакетов заканчивается </w:t>
      </w:r>
      <w:r w:rsidR="00C40FA4">
        <w:rPr>
          <w:rFonts w:ascii="Times New Roman" w:hAnsi="Times New Roman" w:cs="Times New Roman"/>
        </w:rPr>
        <w:t>в 10.15</w:t>
      </w:r>
      <w:r>
        <w:rPr>
          <w:rFonts w:ascii="Times New Roman" w:hAnsi="Times New Roman" w:cs="Times New Roman"/>
        </w:rPr>
        <w:t>.</w:t>
      </w:r>
    </w:p>
    <w:p w:rsidR="00724E14" w:rsidRPr="003B400A" w:rsidRDefault="00724E14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77578" w:rsidRPr="00C12A66" w:rsidRDefault="00B7757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A0942" w:rsidRPr="00FC531F" w:rsidRDefault="00FC531F" w:rsidP="004A0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C531F">
        <w:rPr>
          <w:rFonts w:ascii="Times New Roman" w:hAnsi="Times New Roman" w:cs="Times New Roman"/>
          <w:sz w:val="24"/>
          <w:szCs w:val="24"/>
        </w:rPr>
        <w:t>ОПРЕДЕЛЕНИЕ РЕЗУЛЬТАТОВ И НАГРАЖДЕНИЕ</w:t>
      </w:r>
    </w:p>
    <w:p w:rsidR="00E1497A" w:rsidRPr="004A0942" w:rsidRDefault="00E1497A" w:rsidP="004A094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942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br/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финишировавшие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участники </w:t>
      </w:r>
      <w:r w:rsidR="00A554AE" w:rsidRPr="004A0942">
        <w:rPr>
          <w:rFonts w:ascii="Times New Roman" w:eastAsia="Times New Roman" w:hAnsi="Times New Roman" w:cs="Times New Roman"/>
          <w:color w:val="000000"/>
          <w:lang w:eastAsia="ru-RU"/>
        </w:rPr>
        <w:t>Соревнования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награждаются памятными медалями финишера.</w:t>
      </w:r>
    </w:p>
    <w:p w:rsidR="00A554AE" w:rsidRDefault="00532CFD" w:rsidP="004A0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32CFD">
        <w:rPr>
          <w:rFonts w:ascii="Times New Roman" w:hAnsi="Times New Roman" w:cs="Times New Roman"/>
        </w:rPr>
        <w:t>Абсолютные победители и призеры</w:t>
      </w:r>
      <w:r w:rsidR="00AD322E">
        <w:rPr>
          <w:rFonts w:ascii="Times New Roman" w:hAnsi="Times New Roman" w:cs="Times New Roman"/>
        </w:rPr>
        <w:t xml:space="preserve"> (1-</w:t>
      </w:r>
      <w:r w:rsidR="00C40FA4">
        <w:rPr>
          <w:rFonts w:ascii="Times New Roman" w:hAnsi="Times New Roman" w:cs="Times New Roman"/>
        </w:rPr>
        <w:t>6</w:t>
      </w:r>
      <w:r w:rsidR="00AD322E">
        <w:rPr>
          <w:rFonts w:ascii="Times New Roman" w:hAnsi="Times New Roman" w:cs="Times New Roman"/>
        </w:rPr>
        <w:t xml:space="preserve"> места)</w:t>
      </w:r>
      <w:r w:rsidRPr="00532CFD">
        <w:rPr>
          <w:rFonts w:ascii="Times New Roman" w:hAnsi="Times New Roman" w:cs="Times New Roman"/>
        </w:rPr>
        <w:t xml:space="preserve"> по каждой дистанции определяются по лучшему времени прохождения дистанции в категориях Мужчины и Женщины, награждаются</w:t>
      </w:r>
      <w:r w:rsidR="00C40FA4">
        <w:rPr>
          <w:rFonts w:ascii="Times New Roman" w:hAnsi="Times New Roman" w:cs="Times New Roman"/>
        </w:rPr>
        <w:t xml:space="preserve"> памятными призами</w:t>
      </w:r>
      <w:r w:rsidR="00FC531F">
        <w:rPr>
          <w:rFonts w:ascii="Times New Roman" w:hAnsi="Times New Roman" w:cs="Times New Roman"/>
        </w:rPr>
        <w:t>, медалями и грамотами Управления по делам молодежи, физической культуры и спорту администрации Уссурийского городского округа</w:t>
      </w:r>
      <w:r w:rsidR="000E22F0">
        <w:rPr>
          <w:rFonts w:ascii="Times New Roman" w:hAnsi="Times New Roman" w:cs="Times New Roman"/>
        </w:rPr>
        <w:t>, либо денежными призами и подарками от спонсоров</w:t>
      </w:r>
    </w:p>
    <w:p w:rsidR="00A554AE" w:rsidRPr="00A554AE" w:rsidRDefault="00E1497A" w:rsidP="00FC531F">
      <w:pPr>
        <w:spacing w:after="0" w:line="240" w:lineRule="auto"/>
        <w:ind w:firstLine="567"/>
        <w:contextualSpacing/>
        <w:jc w:val="both"/>
        <w:rPr>
          <w:sz w:val="10"/>
          <w:szCs w:val="10"/>
          <w:highlight w:val="yellow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В случае неявки победит</w:t>
      </w:r>
      <w:r w:rsidR="00723952">
        <w:rPr>
          <w:rFonts w:ascii="Times New Roman" w:eastAsia="Times New Roman" w:hAnsi="Times New Roman" w:cs="Times New Roman"/>
          <w:color w:val="000000"/>
          <w:lang w:eastAsia="ru-RU"/>
        </w:rPr>
        <w:t>еля или призера на награждение Организатор</w:t>
      </w:r>
      <w:r w:rsidR="00532CFD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праве распорядиться призом на свое усмотрение. </w:t>
      </w:r>
    </w:p>
    <w:p w:rsidR="00E37A8B" w:rsidRPr="00C44410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Организатор</w:t>
      </w:r>
      <w:r w:rsidR="00532CFD" w:rsidRPr="00C44410">
        <w:rPr>
          <w:sz w:val="22"/>
          <w:szCs w:val="22"/>
        </w:rPr>
        <w:t xml:space="preserve"> вправе запросить у победителей и призеров всех дистанций записанный трек дистанции для решения спорных вопросов. В случае отказа от предоставления трека решение принимается Главным судьей Соревнований. </w:t>
      </w:r>
    </w:p>
    <w:p w:rsidR="00532CFD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lastRenderedPageBreak/>
        <w:t>Организатор оставляе</w:t>
      </w:r>
      <w:r w:rsidR="00532CFD" w:rsidRPr="00C44410">
        <w:rPr>
          <w:sz w:val="22"/>
          <w:szCs w:val="22"/>
        </w:rPr>
        <w:t>т за собой право применить штрафное время к участнику, сократившему маршрут и</w:t>
      </w:r>
      <w:r w:rsidR="002870AD" w:rsidRPr="00C44410">
        <w:rPr>
          <w:sz w:val="22"/>
          <w:szCs w:val="22"/>
        </w:rPr>
        <w:t>ли</w:t>
      </w:r>
      <w:r w:rsidR="00532CFD" w:rsidRPr="00C44410">
        <w:rPr>
          <w:sz w:val="22"/>
          <w:szCs w:val="22"/>
        </w:rPr>
        <w:t xml:space="preserve"> иным образом нарушившему спортивную этику.</w:t>
      </w:r>
      <w:r w:rsidR="00532CFD" w:rsidRPr="00A554AE">
        <w:rPr>
          <w:sz w:val="22"/>
          <w:szCs w:val="22"/>
        </w:rPr>
        <w:t xml:space="preserve"> </w:t>
      </w:r>
    </w:p>
    <w:p w:rsidR="00C12A66" w:rsidRDefault="00C12A66" w:rsidP="00C12A6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Соревнований – </w:t>
      </w:r>
      <w:r w:rsidR="00FC531F">
        <w:rPr>
          <w:rFonts w:ascii="Times New Roman" w:hAnsi="Times New Roman" w:cs="Times New Roman"/>
        </w:rPr>
        <w:t>Тихонов Дмитрий Михайлович</w:t>
      </w:r>
    </w:p>
    <w:p w:rsidR="00FC531F" w:rsidRDefault="00FC531F" w:rsidP="00C12A6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718EE" w:rsidRPr="00FC531F" w:rsidRDefault="006718EE" w:rsidP="00564CF6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31F">
        <w:rPr>
          <w:rFonts w:ascii="Times New Roman" w:hAnsi="Times New Roman" w:cs="Times New Roman"/>
          <w:sz w:val="24"/>
          <w:szCs w:val="24"/>
        </w:rPr>
        <w:t>УЧАСТИЕ В СОРЕВНОВАНИИ И ДОПУСК</w:t>
      </w:r>
    </w:p>
    <w:p w:rsidR="004A0942" w:rsidRPr="004A0942" w:rsidRDefault="004A0942" w:rsidP="004A094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C7F78" w:rsidRDefault="00FC7F78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Уча</w:t>
      </w:r>
      <w:r w:rsidR="00B151E9" w:rsidRPr="00D36AB5">
        <w:rPr>
          <w:rFonts w:ascii="Times New Roman" w:hAnsi="Times New Roman" w:cs="Times New Roman"/>
        </w:rPr>
        <w:t xml:space="preserve">стники </w:t>
      </w:r>
      <w:r w:rsidR="00564CF6">
        <w:rPr>
          <w:rFonts w:ascii="Times New Roman" w:hAnsi="Times New Roman" w:cs="Times New Roman"/>
        </w:rPr>
        <w:t>Соревнования</w:t>
      </w:r>
      <w:r w:rsidR="00B151E9" w:rsidRPr="00696716">
        <w:rPr>
          <w:rFonts w:ascii="Times New Roman" w:hAnsi="Times New Roman" w:cs="Times New Roman"/>
        </w:rPr>
        <w:t xml:space="preserve"> на  </w:t>
      </w:r>
      <w:r w:rsidR="00696716" w:rsidRPr="00C44410">
        <w:rPr>
          <w:rFonts w:ascii="Times New Roman" w:hAnsi="Times New Roman" w:cs="Times New Roman"/>
        </w:rPr>
        <w:t xml:space="preserve">дистанциях </w:t>
      </w:r>
      <w:r w:rsidR="00FC531F">
        <w:rPr>
          <w:rFonts w:ascii="Times New Roman" w:hAnsi="Times New Roman" w:cs="Times New Roman"/>
        </w:rPr>
        <w:t>1</w:t>
      </w:r>
      <w:r w:rsidR="00C40FA4">
        <w:rPr>
          <w:rFonts w:ascii="Times New Roman" w:hAnsi="Times New Roman" w:cs="Times New Roman"/>
        </w:rPr>
        <w:t>4</w:t>
      </w:r>
      <w:r w:rsidR="00696716" w:rsidRPr="00C44410">
        <w:rPr>
          <w:rFonts w:ascii="Times New Roman" w:hAnsi="Times New Roman" w:cs="Times New Roman"/>
        </w:rPr>
        <w:t xml:space="preserve"> км и </w:t>
      </w:r>
      <w:r w:rsidR="00FC531F">
        <w:rPr>
          <w:rFonts w:ascii="Times New Roman" w:hAnsi="Times New Roman" w:cs="Times New Roman"/>
        </w:rPr>
        <w:t>2</w:t>
      </w:r>
      <w:r w:rsidR="00C40FA4">
        <w:rPr>
          <w:rFonts w:ascii="Times New Roman" w:hAnsi="Times New Roman" w:cs="Times New Roman"/>
        </w:rPr>
        <w:t>0</w:t>
      </w:r>
      <w:r w:rsidR="00696716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км </w:t>
      </w:r>
      <w:r w:rsidR="00FC531F">
        <w:rPr>
          <w:rFonts w:ascii="Times New Roman" w:hAnsi="Times New Roman" w:cs="Times New Roman"/>
        </w:rPr>
        <w:t xml:space="preserve">должны </w:t>
      </w:r>
      <w:r w:rsidRPr="00696716">
        <w:rPr>
          <w:rFonts w:ascii="Times New Roman" w:hAnsi="Times New Roman" w:cs="Times New Roman"/>
        </w:rPr>
        <w:t xml:space="preserve">предъявить при регистрации </w:t>
      </w:r>
      <w:r w:rsidR="00761C74" w:rsidRPr="00761C74">
        <w:rPr>
          <w:rFonts w:ascii="Times New Roman" w:hAnsi="Times New Roman" w:cs="Times New Roman"/>
        </w:rPr>
        <w:t>о</w:t>
      </w:r>
      <w:r w:rsidRPr="00761C74">
        <w:rPr>
          <w:rFonts w:ascii="Times New Roman" w:hAnsi="Times New Roman" w:cs="Times New Roman"/>
        </w:rPr>
        <w:t>ригинал</w:t>
      </w:r>
      <w:r w:rsidR="00B151E9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медицинской справки на имя участника с печатью выдавшего учреждения, с подписью и печатью врача, в которой должно быть указано, что</w:t>
      </w:r>
      <w:r w:rsidR="00B151E9" w:rsidRPr="00761C74">
        <w:rPr>
          <w:rFonts w:ascii="Times New Roman" w:hAnsi="Times New Roman" w:cs="Times New Roman"/>
        </w:rPr>
        <w:t xml:space="preserve"> участник допущен к соревнованиям сопоставимых дистанций</w:t>
      </w:r>
      <w:r w:rsidR="00696716" w:rsidRPr="00761C74">
        <w:rPr>
          <w:rFonts w:ascii="Times New Roman" w:hAnsi="Times New Roman" w:cs="Times New Roman"/>
        </w:rPr>
        <w:t xml:space="preserve"> (не менее</w:t>
      </w:r>
      <w:r w:rsidR="00564CF6" w:rsidRPr="00761C74">
        <w:rPr>
          <w:rFonts w:ascii="Times New Roman" w:hAnsi="Times New Roman" w:cs="Times New Roman"/>
        </w:rPr>
        <w:t xml:space="preserve"> дистанции,</w:t>
      </w:r>
      <w:r w:rsidR="00696716" w:rsidRPr="00761C74">
        <w:rPr>
          <w:rFonts w:ascii="Times New Roman" w:hAnsi="Times New Roman" w:cs="Times New Roman"/>
        </w:rPr>
        <w:t xml:space="preserve"> </w:t>
      </w:r>
      <w:r w:rsidR="00FC7749" w:rsidRPr="00761C74">
        <w:rPr>
          <w:rFonts w:ascii="Times New Roman" w:hAnsi="Times New Roman" w:cs="Times New Roman"/>
        </w:rPr>
        <w:t>выбранной участником</w:t>
      </w:r>
      <w:r w:rsidR="00696716" w:rsidRPr="00761C74">
        <w:rPr>
          <w:rFonts w:ascii="Times New Roman" w:hAnsi="Times New Roman" w:cs="Times New Roman"/>
        </w:rPr>
        <w:t>)</w:t>
      </w:r>
      <w:r w:rsidRPr="00761C74">
        <w:rPr>
          <w:rFonts w:ascii="Times New Roman" w:hAnsi="Times New Roman" w:cs="Times New Roman"/>
        </w:rPr>
        <w:t>. Сп</w:t>
      </w:r>
      <w:r w:rsidR="00B151E9" w:rsidRPr="00761C74">
        <w:rPr>
          <w:rFonts w:ascii="Times New Roman" w:hAnsi="Times New Roman" w:cs="Times New Roman"/>
        </w:rPr>
        <w:t>равка должна быть действительна</w:t>
      </w:r>
      <w:r w:rsidRPr="00761C74">
        <w:rPr>
          <w:rFonts w:ascii="Times New Roman" w:hAnsi="Times New Roman" w:cs="Times New Roman"/>
        </w:rPr>
        <w:t xml:space="preserve"> на момент Соревнования</w:t>
      </w:r>
      <w:r w:rsidR="00696716" w:rsidRPr="00761C74">
        <w:rPr>
          <w:rFonts w:ascii="Times New Roman" w:hAnsi="Times New Roman" w:cs="Times New Roman"/>
        </w:rPr>
        <w:t>. Ксерокопия медицинской справки принимается только при предъявлении оригинала</w:t>
      </w:r>
      <w:r w:rsidRPr="00761C74">
        <w:rPr>
          <w:rFonts w:ascii="Times New Roman" w:hAnsi="Times New Roman" w:cs="Times New Roman"/>
        </w:rPr>
        <w:t>;</w:t>
      </w:r>
    </w:p>
    <w:p w:rsidR="00FC531F" w:rsidRPr="00761C74" w:rsidRDefault="00FC531F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медицинской справки совершеннолетние участники заполняют Согласие на участие в Соревнованиях, бланк которого можно будет получить во время прохождения комиссии по допуску.</w:t>
      </w:r>
    </w:p>
    <w:p w:rsidR="00F244CB" w:rsidRPr="00696716" w:rsidRDefault="006718EE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61C74">
        <w:rPr>
          <w:rFonts w:ascii="Times New Roman" w:hAnsi="Times New Roman" w:cs="Times New Roman"/>
        </w:rPr>
        <w:t>Для</w:t>
      </w:r>
      <w:r w:rsidR="00761C74" w:rsidRPr="00761C74">
        <w:rPr>
          <w:rFonts w:ascii="Times New Roman" w:hAnsi="Times New Roman" w:cs="Times New Roman"/>
        </w:rPr>
        <w:t xml:space="preserve"> допуска на Соревнование </w:t>
      </w:r>
      <w:r w:rsidRPr="00761C74">
        <w:rPr>
          <w:rFonts w:ascii="Times New Roman" w:hAnsi="Times New Roman" w:cs="Times New Roman"/>
        </w:rPr>
        <w:t>несовершеннолетних участнико</w:t>
      </w:r>
      <w:r w:rsidR="00F244CB" w:rsidRPr="00761C74">
        <w:rPr>
          <w:rFonts w:ascii="Times New Roman" w:hAnsi="Times New Roman" w:cs="Times New Roman"/>
        </w:rPr>
        <w:t>в</w:t>
      </w:r>
      <w:r w:rsidRPr="00761C74">
        <w:rPr>
          <w:rFonts w:ascii="Times New Roman" w:hAnsi="Times New Roman" w:cs="Times New Roman"/>
        </w:rPr>
        <w:t xml:space="preserve"> </w:t>
      </w:r>
      <w:r w:rsidR="00761C74" w:rsidRPr="00761C74">
        <w:rPr>
          <w:rFonts w:ascii="Times New Roman" w:hAnsi="Times New Roman" w:cs="Times New Roman"/>
        </w:rPr>
        <w:t>необходим</w:t>
      </w:r>
      <w:r w:rsidR="002955A5">
        <w:rPr>
          <w:rFonts w:ascii="Times New Roman" w:hAnsi="Times New Roman" w:cs="Times New Roman"/>
        </w:rPr>
        <w:t>о предоставить</w:t>
      </w:r>
      <w:r w:rsidR="00761C74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оригинал согласия от родителей на</w:t>
      </w:r>
      <w:r w:rsidR="00F244CB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участие в Соревновании.</w:t>
      </w:r>
      <w:r w:rsidR="00F244CB" w:rsidRPr="00696716">
        <w:rPr>
          <w:rFonts w:ascii="Times New Roman" w:hAnsi="Times New Roman" w:cs="Times New Roman"/>
        </w:rPr>
        <w:t xml:space="preserve"> </w:t>
      </w:r>
    </w:p>
    <w:p w:rsidR="00F244CB" w:rsidRPr="00696716" w:rsidRDefault="00F244CB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При отсутствии необходимых д</w:t>
      </w:r>
      <w:r w:rsidR="009B071E">
        <w:rPr>
          <w:rFonts w:ascii="Times New Roman" w:hAnsi="Times New Roman" w:cs="Times New Roman"/>
        </w:rPr>
        <w:t>ля допуска к участию документов</w:t>
      </w:r>
      <w:r w:rsidRPr="00696716">
        <w:rPr>
          <w:rFonts w:ascii="Times New Roman" w:hAnsi="Times New Roman" w:cs="Times New Roman"/>
        </w:rPr>
        <w:t xml:space="preserve"> участник к Соревнованию не допускается,</w:t>
      </w:r>
      <w:r w:rsidR="002955A5">
        <w:rPr>
          <w:rFonts w:ascii="Times New Roman" w:hAnsi="Times New Roman" w:cs="Times New Roman"/>
        </w:rPr>
        <w:t xml:space="preserve"> стартовый комплект не выдаётся, стартовый взнос возвращается в размере 50%.</w:t>
      </w:r>
    </w:p>
    <w:p w:rsidR="00761C74" w:rsidRPr="00C44410" w:rsidRDefault="00761C74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ля всех </w:t>
      </w:r>
      <w:r w:rsidRPr="00C44410">
        <w:rPr>
          <w:rFonts w:ascii="Times New Roman" w:hAnsi="Times New Roman" w:cs="Times New Roman"/>
        </w:rPr>
        <w:t>участников желательно предоставление договора о страховании жизни и здоровья спортсмена от несчастных случаев на день проведения Соревнования.</w:t>
      </w:r>
    </w:p>
    <w:p w:rsidR="007562D0" w:rsidRPr="00C44410" w:rsidRDefault="007562D0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  <w:shd w:val="clear" w:color="auto" w:fill="FFFFFF"/>
        </w:rPr>
        <w:t>Организатор оставляет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</w:t>
      </w:r>
      <w:r w:rsidR="00785748" w:rsidRPr="00C44410">
        <w:rPr>
          <w:rFonts w:ascii="Times New Roman" w:hAnsi="Times New Roman" w:cs="Times New Roman"/>
          <w:shd w:val="clear" w:color="auto" w:fill="FFFFFF"/>
        </w:rPr>
        <w:t>сет угрозу его жизни и здоровью</w:t>
      </w:r>
      <w:r w:rsidRPr="00C44410">
        <w:rPr>
          <w:rFonts w:ascii="Times New Roman" w:hAnsi="Times New Roman" w:cs="Times New Roman"/>
          <w:shd w:val="clear" w:color="auto" w:fill="FFFFFF"/>
        </w:rPr>
        <w:t>. Если на момент отказа Участником оплачен стартовый взнос, то он возвращается ему в полном объеме. </w:t>
      </w:r>
    </w:p>
    <w:p w:rsidR="00E67850" w:rsidRPr="00696716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850" w:rsidRPr="002955A5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5A5">
        <w:rPr>
          <w:rFonts w:ascii="Times New Roman" w:hAnsi="Times New Roman" w:cs="Times New Roman"/>
          <w:sz w:val="24"/>
          <w:szCs w:val="24"/>
        </w:rPr>
        <w:t>10. СТАРТОВЫЕ ВЗНОСЫ И ФИНАНСИРОВАНИЕ</w:t>
      </w:r>
    </w:p>
    <w:p w:rsidR="00CC50D3" w:rsidRDefault="002955A5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Расходы, связанные с награждением победителей и призеров соревнований </w:t>
      </w:r>
      <w:r w:rsidR="00333CA6">
        <w:rPr>
          <w:rFonts w:ascii="Times New Roman" w:hAnsi="Times New Roman" w:cs="Times New Roman"/>
        </w:rPr>
        <w:t>несут Организаторы соревнований</w:t>
      </w:r>
      <w:r>
        <w:rPr>
          <w:rFonts w:ascii="Times New Roman" w:hAnsi="Times New Roman" w:cs="Times New Roman"/>
        </w:rPr>
        <w:t>. Остальные расход</w:t>
      </w:r>
      <w:proofErr w:type="gramStart"/>
      <w:r>
        <w:rPr>
          <w:rFonts w:ascii="Times New Roman" w:hAnsi="Times New Roman" w:cs="Times New Roman"/>
        </w:rPr>
        <w:t>ы(</w:t>
      </w:r>
      <w:proofErr w:type="gramEnd"/>
      <w:r>
        <w:rPr>
          <w:rFonts w:ascii="Times New Roman" w:hAnsi="Times New Roman" w:cs="Times New Roman"/>
        </w:rPr>
        <w:t>награждение всех участников медалями финишеров, изготовление номеров, вода и питание на ПП и финише, нахождение в ДОЛ «Надежда», работа судей, медицинское и транспортное сопровождение и прочие расходы) осуществляются за счет</w:t>
      </w:r>
      <w:r w:rsidR="00333CA6">
        <w:rPr>
          <w:rFonts w:ascii="Times New Roman" w:hAnsi="Times New Roman" w:cs="Times New Roman"/>
        </w:rPr>
        <w:t xml:space="preserve"> </w:t>
      </w:r>
      <w:r w:rsidR="00CC50D3">
        <w:rPr>
          <w:rFonts w:ascii="Times New Roman" w:hAnsi="Times New Roman" w:cs="Times New Roman"/>
        </w:rPr>
        <w:t>стартовых взносов участников</w:t>
      </w:r>
      <w:r w:rsidR="00CC50D3" w:rsidRPr="00D36AB5">
        <w:rPr>
          <w:rFonts w:ascii="Times New Roman" w:hAnsi="Times New Roman" w:cs="Times New Roman"/>
        </w:rPr>
        <w:t xml:space="preserve"> и спонсорской помощи.</w:t>
      </w:r>
    </w:p>
    <w:p w:rsidR="00CC50D3" w:rsidRPr="00CC50D3" w:rsidRDefault="00CC50D3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67850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Стоимость стартового взноса для участников Соревнования:</w:t>
      </w:r>
    </w:p>
    <w:tbl>
      <w:tblPr>
        <w:tblStyle w:val="a8"/>
        <w:tblW w:w="0" w:type="auto"/>
        <w:tblLook w:val="04A0"/>
      </w:tblPr>
      <w:tblGrid>
        <w:gridCol w:w="2235"/>
        <w:gridCol w:w="1984"/>
        <w:gridCol w:w="1985"/>
        <w:gridCol w:w="1984"/>
        <w:gridCol w:w="1808"/>
      </w:tblGrid>
      <w:tr w:rsidR="00333CA6" w:rsidTr="00333CA6">
        <w:tc>
          <w:tcPr>
            <w:tcW w:w="2235" w:type="dxa"/>
          </w:tcPr>
          <w:p w:rsidR="00333CA6" w:rsidRDefault="00333CA6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1984" w:type="dxa"/>
          </w:tcPr>
          <w:p w:rsidR="000E22F0" w:rsidRDefault="00333CA6" w:rsidP="000E22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="000E22F0">
              <w:rPr>
                <w:rFonts w:ascii="Times New Roman" w:hAnsi="Times New Roman" w:cs="Times New Roman"/>
              </w:rPr>
              <w:t xml:space="preserve">слотов-мест </w:t>
            </w:r>
          </w:p>
          <w:p w:rsidR="00333CA6" w:rsidRDefault="000E22F0" w:rsidP="00C40F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 по </w:t>
            </w:r>
            <w:r w:rsidR="00C40F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0E22F0" w:rsidRDefault="00333CA6" w:rsidP="000E22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="000E22F0">
              <w:rPr>
                <w:rFonts w:ascii="Times New Roman" w:hAnsi="Times New Roman" w:cs="Times New Roman"/>
              </w:rPr>
              <w:t xml:space="preserve">слотов-мест </w:t>
            </w:r>
          </w:p>
          <w:p w:rsidR="00333CA6" w:rsidRDefault="000E22F0" w:rsidP="00C40F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C40FA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1 по </w:t>
            </w:r>
            <w:r w:rsidR="00C40F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4" w:type="dxa"/>
          </w:tcPr>
          <w:p w:rsidR="000E22F0" w:rsidRDefault="00333CA6" w:rsidP="000E22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="000E22F0">
              <w:rPr>
                <w:rFonts w:ascii="Times New Roman" w:hAnsi="Times New Roman" w:cs="Times New Roman"/>
              </w:rPr>
              <w:t xml:space="preserve">слотов-мест </w:t>
            </w:r>
          </w:p>
          <w:p w:rsidR="00D04991" w:rsidRDefault="000E22F0" w:rsidP="00C40F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</w:t>
            </w:r>
            <w:r w:rsidR="00C40F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 по </w:t>
            </w:r>
            <w:r w:rsidR="00C40FA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08" w:type="dxa"/>
          </w:tcPr>
          <w:p w:rsidR="00333CA6" w:rsidRDefault="00333CA6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333CA6" w:rsidTr="00333CA6">
        <w:tc>
          <w:tcPr>
            <w:tcW w:w="2235" w:type="dxa"/>
            <w:vAlign w:val="center"/>
          </w:tcPr>
          <w:p w:rsidR="00333CA6" w:rsidRDefault="000E22F0" w:rsidP="000E22F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33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етский</w:t>
            </w:r>
            <w:r w:rsidR="00333CA6"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3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3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  <w:p w:rsidR="000E22F0" w:rsidRPr="00A6555B" w:rsidRDefault="000E22F0" w:rsidP="000E22F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333CA6" w:rsidRDefault="00C40FA4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:rsidR="00333CA6" w:rsidRDefault="00C40FA4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333CA6" w:rsidRDefault="00C40FA4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8" w:type="dxa"/>
          </w:tcPr>
          <w:p w:rsidR="00333CA6" w:rsidRDefault="00D04991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E22F0" w:rsidTr="00333CA6">
        <w:tc>
          <w:tcPr>
            <w:tcW w:w="2235" w:type="dxa"/>
            <w:vAlign w:val="center"/>
          </w:tcPr>
          <w:p w:rsidR="000E22F0" w:rsidRDefault="000E22F0" w:rsidP="000E22F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км</w:t>
            </w:r>
          </w:p>
          <w:p w:rsidR="000E22F0" w:rsidRPr="00A6555B" w:rsidRDefault="000E22F0" w:rsidP="000E22F0">
            <w:pPr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E22F0" w:rsidRDefault="00C40FA4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E22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:rsidR="000E22F0" w:rsidRDefault="00C40FA4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984" w:type="dxa"/>
          </w:tcPr>
          <w:p w:rsidR="000E22F0" w:rsidRDefault="000E22F0" w:rsidP="00C40F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FA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8" w:type="dxa"/>
          </w:tcPr>
          <w:p w:rsidR="000E22F0" w:rsidRDefault="00C40FA4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22F0">
              <w:rPr>
                <w:rFonts w:ascii="Times New Roman" w:hAnsi="Times New Roman" w:cs="Times New Roman"/>
              </w:rPr>
              <w:t>0</w:t>
            </w:r>
          </w:p>
        </w:tc>
      </w:tr>
      <w:tr w:rsidR="00333CA6" w:rsidTr="00333CA6">
        <w:tc>
          <w:tcPr>
            <w:tcW w:w="2235" w:type="dxa"/>
            <w:vAlign w:val="center"/>
          </w:tcPr>
          <w:p w:rsidR="00333CA6" w:rsidRDefault="00333CA6" w:rsidP="000E22F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4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  <w:p w:rsidR="00333CA6" w:rsidRPr="00A6555B" w:rsidRDefault="00333CA6" w:rsidP="000E22F0">
            <w:pPr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333CA6" w:rsidRDefault="00C40FA4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:rsidR="00333CA6" w:rsidRDefault="000E22F0" w:rsidP="00C40F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FA4">
              <w:rPr>
                <w:rFonts w:ascii="Times New Roman" w:hAnsi="Times New Roman" w:cs="Times New Roman"/>
              </w:rPr>
              <w:t>5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333CA6" w:rsidRDefault="00D04991" w:rsidP="00C40F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FA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8" w:type="dxa"/>
          </w:tcPr>
          <w:p w:rsidR="00333CA6" w:rsidRDefault="00C40FA4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333CA6" w:rsidTr="00333CA6">
        <w:tc>
          <w:tcPr>
            <w:tcW w:w="2235" w:type="dxa"/>
            <w:vAlign w:val="center"/>
          </w:tcPr>
          <w:p w:rsidR="00333CA6" w:rsidRDefault="00333CA6" w:rsidP="000E22F0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Длинная</w:t>
            </w:r>
            <w:proofErr w:type="gramEnd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0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  <w:p w:rsidR="00333CA6" w:rsidRPr="00A6555B" w:rsidRDefault="00333CA6" w:rsidP="000E22F0">
            <w:pPr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333CA6" w:rsidRDefault="000E22F0" w:rsidP="00C40F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FA4">
              <w:rPr>
                <w:rFonts w:ascii="Times New Roman" w:hAnsi="Times New Roman" w:cs="Times New Roman"/>
              </w:rPr>
              <w:t>5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:rsidR="00333CA6" w:rsidRDefault="00D04991" w:rsidP="00C40F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0FA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333CA6" w:rsidRDefault="00C40FA4" w:rsidP="000E22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8" w:type="dxa"/>
          </w:tcPr>
          <w:p w:rsidR="00333CA6" w:rsidRDefault="00C40FA4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4991">
              <w:rPr>
                <w:rFonts w:ascii="Times New Roman" w:hAnsi="Times New Roman" w:cs="Times New Roman"/>
              </w:rPr>
              <w:t>0</w:t>
            </w:r>
          </w:p>
        </w:tc>
      </w:tr>
    </w:tbl>
    <w:p w:rsidR="00333CA6" w:rsidRPr="00D36AB5" w:rsidRDefault="00333CA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Pr="00D04991" w:rsidRDefault="006718EE" w:rsidP="0085018C">
      <w:pPr>
        <w:pStyle w:val="a3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91">
        <w:rPr>
          <w:rFonts w:ascii="Times New Roman" w:hAnsi="Times New Roman" w:cs="Times New Roman"/>
          <w:sz w:val="24"/>
          <w:szCs w:val="24"/>
        </w:rPr>
        <w:t>РЕГИСТРАЦИЯ</w:t>
      </w:r>
    </w:p>
    <w:p w:rsidR="001E1540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Участник считается зарегистрированным, если он заполнил заявку на сайте </w:t>
      </w:r>
      <w:r w:rsidR="00D04991">
        <w:rPr>
          <w:rFonts w:ascii="Times New Roman" w:hAnsi="Times New Roman" w:cs="Times New Roman"/>
        </w:rPr>
        <w:t>http://orgeo.ru/</w:t>
      </w:r>
      <w:r w:rsidR="00FC7F78" w:rsidRPr="00C44410">
        <w:rPr>
          <w:rFonts w:ascii="Times New Roman" w:hAnsi="Times New Roman" w:cs="Times New Roman"/>
        </w:rPr>
        <w:t xml:space="preserve"> </w:t>
      </w:r>
      <w:r w:rsidR="00E5620F" w:rsidRPr="00C44410">
        <w:rPr>
          <w:rFonts w:ascii="Times New Roman" w:hAnsi="Times New Roman" w:cs="Times New Roman"/>
        </w:rPr>
        <w:t xml:space="preserve"> и </w:t>
      </w:r>
      <w:r w:rsidRPr="00C44410">
        <w:rPr>
          <w:rFonts w:ascii="Times New Roman" w:hAnsi="Times New Roman" w:cs="Times New Roman"/>
        </w:rPr>
        <w:t>оплатил стартовый взнос.</w:t>
      </w:r>
      <w:r w:rsidR="00051256" w:rsidRPr="00C44410">
        <w:rPr>
          <w:rFonts w:ascii="Times New Roman" w:hAnsi="Times New Roman" w:cs="Times New Roman"/>
        </w:rPr>
        <w:t xml:space="preserve"> Взнос может быть оплачен заранее на банковскую карту, либо при получении стартового пакета перед гонкой.</w:t>
      </w:r>
      <w:r w:rsidR="001E1540" w:rsidRPr="00C44410">
        <w:rPr>
          <w:rFonts w:ascii="Times New Roman" w:hAnsi="Times New Roman" w:cs="Times New Roman"/>
        </w:rPr>
        <w:t xml:space="preserve"> </w:t>
      </w:r>
      <w:proofErr w:type="spellStart"/>
      <w:r w:rsidR="001E1540" w:rsidRPr="00C44410">
        <w:rPr>
          <w:rFonts w:ascii="Times New Roman" w:hAnsi="Times New Roman" w:cs="Times New Roman"/>
        </w:rPr>
        <w:t>Онлайн</w:t>
      </w:r>
      <w:proofErr w:type="spellEnd"/>
      <w:r w:rsidR="001E1540" w:rsidRPr="00C44410">
        <w:rPr>
          <w:rFonts w:ascii="Times New Roman" w:hAnsi="Times New Roman" w:cs="Times New Roman"/>
        </w:rPr>
        <w:t xml:space="preserve"> регистрация проводится до 2</w:t>
      </w:r>
      <w:r w:rsidR="000E22F0">
        <w:rPr>
          <w:rFonts w:ascii="Times New Roman" w:hAnsi="Times New Roman" w:cs="Times New Roman"/>
        </w:rPr>
        <w:t>3</w:t>
      </w:r>
      <w:r w:rsidR="001E1540" w:rsidRPr="00C44410">
        <w:rPr>
          <w:rFonts w:ascii="Times New Roman" w:hAnsi="Times New Roman" w:cs="Times New Roman"/>
        </w:rPr>
        <w:t>:</w:t>
      </w:r>
      <w:r w:rsidR="000E22F0">
        <w:rPr>
          <w:rFonts w:ascii="Times New Roman" w:hAnsi="Times New Roman" w:cs="Times New Roman"/>
        </w:rPr>
        <w:t>55</w:t>
      </w:r>
      <w:r w:rsidR="001E1540" w:rsidRPr="00C44410">
        <w:rPr>
          <w:rFonts w:ascii="Times New Roman" w:hAnsi="Times New Roman" w:cs="Times New Roman"/>
        </w:rPr>
        <w:t xml:space="preserve"> </w:t>
      </w:r>
      <w:r w:rsidR="000E22F0">
        <w:rPr>
          <w:rFonts w:ascii="Times New Roman" w:hAnsi="Times New Roman" w:cs="Times New Roman"/>
        </w:rPr>
        <w:t>2</w:t>
      </w:r>
      <w:r w:rsidR="00C40FA4">
        <w:rPr>
          <w:rFonts w:ascii="Times New Roman" w:hAnsi="Times New Roman" w:cs="Times New Roman"/>
        </w:rPr>
        <w:t>3</w:t>
      </w:r>
      <w:r w:rsidR="001E1540" w:rsidRPr="00C44410">
        <w:rPr>
          <w:rFonts w:ascii="Times New Roman" w:hAnsi="Times New Roman" w:cs="Times New Roman"/>
        </w:rPr>
        <w:t>.</w:t>
      </w:r>
      <w:r w:rsidR="000E22F0">
        <w:rPr>
          <w:rFonts w:ascii="Times New Roman" w:hAnsi="Times New Roman" w:cs="Times New Roman"/>
        </w:rPr>
        <w:t>10</w:t>
      </w:r>
      <w:r w:rsidR="001E1540" w:rsidRPr="00C44410">
        <w:rPr>
          <w:rFonts w:ascii="Times New Roman" w:hAnsi="Times New Roman" w:cs="Times New Roman"/>
        </w:rPr>
        <w:t>.202</w:t>
      </w:r>
      <w:r w:rsidR="00C40FA4">
        <w:rPr>
          <w:rFonts w:ascii="Times New Roman" w:hAnsi="Times New Roman" w:cs="Times New Roman"/>
        </w:rPr>
        <w:t>1</w:t>
      </w:r>
      <w:r w:rsidR="001E1540" w:rsidRPr="00C44410">
        <w:rPr>
          <w:rFonts w:ascii="Times New Roman" w:hAnsi="Times New Roman" w:cs="Times New Roman"/>
        </w:rPr>
        <w:t>.</w:t>
      </w:r>
      <w:r w:rsidR="001E1540">
        <w:rPr>
          <w:rFonts w:ascii="Times New Roman" w:hAnsi="Times New Roman" w:cs="Times New Roman"/>
        </w:rPr>
        <w:t xml:space="preserve"> </w:t>
      </w:r>
    </w:p>
    <w:p w:rsidR="006718EE" w:rsidRPr="00D36AB5" w:rsidRDefault="0005125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D3A33">
        <w:rPr>
          <w:rFonts w:ascii="Times New Roman" w:hAnsi="Times New Roman" w:cs="Times New Roman"/>
        </w:rPr>
        <w:t>Оформление участников, не зарегистрированных на</w:t>
      </w:r>
      <w:r w:rsidR="00503298">
        <w:rPr>
          <w:rFonts w:ascii="Times New Roman" w:hAnsi="Times New Roman" w:cs="Times New Roman"/>
        </w:rPr>
        <w:t xml:space="preserve"> сайте</w:t>
      </w:r>
      <w:r w:rsidRPr="00BD3A33">
        <w:rPr>
          <w:rFonts w:ascii="Times New Roman" w:hAnsi="Times New Roman" w:cs="Times New Roman"/>
        </w:rPr>
        <w:t xml:space="preserve"> </w:t>
      </w:r>
      <w:hyperlink r:id="rId6" w:history="1">
        <w:r w:rsidR="000E22F0" w:rsidRPr="00A009EE">
          <w:rPr>
            <w:rStyle w:val="a4"/>
            <w:rFonts w:ascii="Times New Roman" w:hAnsi="Times New Roman" w:cs="Times New Roman"/>
          </w:rPr>
          <w:t>http://orgeo.ru/</w:t>
        </w:r>
      </w:hyperlink>
      <w:r w:rsidR="00C40FA4" w:rsidRPr="00BD3A33">
        <w:rPr>
          <w:rFonts w:ascii="Times New Roman" w:hAnsi="Times New Roman" w:cs="Times New Roman"/>
        </w:rPr>
        <w:t xml:space="preserve"> </w:t>
      </w:r>
      <w:r w:rsidRPr="00BD3A33">
        <w:rPr>
          <w:rFonts w:ascii="Times New Roman" w:hAnsi="Times New Roman" w:cs="Times New Roman"/>
        </w:rPr>
        <w:t>, п</w:t>
      </w:r>
      <w:r w:rsidRPr="00D36AB5">
        <w:rPr>
          <w:rFonts w:ascii="Times New Roman" w:hAnsi="Times New Roman" w:cs="Times New Roman"/>
        </w:rPr>
        <w:t>роизводится при наличии свободного времени секретариата перед гонкой, по повышенному тарифу. В первую очередь получают стартовые пакеты зарегистрированные участники, во вторую очередь –</w:t>
      </w:r>
      <w:r w:rsidR="00D32021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участники</w:t>
      </w:r>
      <w:r w:rsidR="00D32021">
        <w:rPr>
          <w:rFonts w:ascii="Times New Roman" w:hAnsi="Times New Roman" w:cs="Times New Roman"/>
        </w:rPr>
        <w:t xml:space="preserve"> без предварительной регистрации</w:t>
      </w:r>
      <w:r w:rsidRPr="00D36AB5">
        <w:rPr>
          <w:rFonts w:ascii="Times New Roman" w:hAnsi="Times New Roman" w:cs="Times New Roman"/>
        </w:rPr>
        <w:t xml:space="preserve">. </w:t>
      </w:r>
    </w:p>
    <w:p w:rsidR="00BD3A33" w:rsidRPr="0096249A" w:rsidRDefault="00FC7749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6249A">
        <w:rPr>
          <w:rFonts w:ascii="Times New Roman" w:eastAsia="Times New Roman" w:hAnsi="Times New Roman" w:cs="Times New Roman"/>
          <w:lang w:eastAsia="ru-RU"/>
        </w:rPr>
        <w:t>Выдача стартового номера участнику производится только при личном присутствии участника или доверенному лицу участника</w:t>
      </w:r>
      <w:r w:rsidR="003D4EE0">
        <w:rPr>
          <w:rFonts w:ascii="Times New Roman" w:eastAsia="Times New Roman" w:hAnsi="Times New Roman" w:cs="Times New Roman"/>
          <w:lang w:eastAsia="ru-RU"/>
        </w:rPr>
        <w:t>, при наличии Согласия участника</w:t>
      </w:r>
      <w:r w:rsidR="0096249A">
        <w:rPr>
          <w:rFonts w:ascii="Times New Roman" w:eastAsia="Times New Roman" w:hAnsi="Times New Roman" w:cs="Times New Roman"/>
          <w:lang w:eastAsia="ru-RU"/>
        </w:rPr>
        <w:t>.</w:t>
      </w:r>
    </w:p>
    <w:p w:rsidR="00B559EB" w:rsidRPr="00BD3A33" w:rsidRDefault="00B559EB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FC7749" w:rsidRPr="00C44410" w:rsidRDefault="00BD3A33" w:rsidP="00580C2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0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 ИЗМЕНЕНИЯ ИЛИ ОТМЕНА</w:t>
      </w:r>
      <w:r w:rsidR="00FC7749" w:rsidRPr="00D04991">
        <w:rPr>
          <w:rFonts w:ascii="Times New Roman" w:eastAsia="Times New Roman" w:hAnsi="Times New Roman" w:cs="Times New Roman"/>
          <w:lang w:eastAsia="ru-RU"/>
        </w:rPr>
        <w:br/>
      </w:r>
      <w:r w:rsidR="00580C27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C7749" w:rsidRPr="00C44410">
        <w:rPr>
          <w:rFonts w:ascii="Times New Roman" w:eastAsia="Times New Roman" w:hAnsi="Times New Roman" w:cs="Times New Roman"/>
          <w:lang w:eastAsia="ru-RU"/>
        </w:rPr>
        <w:t>Отмена заявки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участником</w:t>
      </w:r>
      <w:r w:rsidR="00FC7749" w:rsidRPr="00C44410">
        <w:rPr>
          <w:rFonts w:ascii="Times New Roman" w:eastAsia="Times New Roman" w:hAnsi="Times New Roman" w:cs="Times New Roman"/>
          <w:lang w:eastAsia="ru-RU"/>
        </w:rPr>
        <w:t xml:space="preserve"> должна быть произведена в письменном виде и направлена Организатору </w:t>
      </w:r>
      <w:r w:rsidR="003D4EE0">
        <w:rPr>
          <w:rFonts w:ascii="Times New Roman" w:eastAsia="Times New Roman" w:hAnsi="Times New Roman" w:cs="Times New Roman"/>
          <w:lang w:eastAsia="ru-RU"/>
        </w:rPr>
        <w:t>в сообщении на</w:t>
      </w:r>
      <w:r w:rsidR="00FC7749" w:rsidRPr="00C44410">
        <w:rPr>
          <w:rFonts w:ascii="Times New Roman" w:eastAsia="Times New Roman" w:hAnsi="Times New Roman" w:cs="Times New Roman"/>
          <w:lang w:eastAsia="ru-RU"/>
        </w:rPr>
        <w:t> </w:t>
      </w:r>
      <w:r w:rsidR="003D4EE0">
        <w:rPr>
          <w:rFonts w:ascii="Times New Roman" w:eastAsia="Times New Roman" w:hAnsi="Times New Roman" w:cs="Times New Roman"/>
          <w:lang w:eastAsia="ru-RU"/>
        </w:rPr>
        <w:t>номер, указанный в информации на сайте регистрации</w:t>
      </w:r>
      <w:r w:rsidR="00FC7749" w:rsidRPr="00C4441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3A33" w:rsidRPr="003D4EE0" w:rsidRDefault="003D4EE0" w:rsidP="003D4EE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         </w:t>
      </w:r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>Стартовый взнос НЕ возвращается, но в случае невозможности принять участие в "Уссур</w:t>
      </w:r>
      <w:proofErr w:type="gramStart"/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>трейл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участнику, оплатившему его предлагаются следующие варианты:</w:t>
      </w:r>
      <w:r w:rsidRPr="003D4EE0">
        <w:rPr>
          <w:rFonts w:ascii="Times New Roman" w:hAnsi="Times New Roman" w:cs="Times New Roman"/>
          <w:color w:val="000000" w:themeColor="text1"/>
        </w:rPr>
        <w:br/>
      </w:r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>- забег по данной дистанции в любой другой день, с предоставлением трека организаторам;</w:t>
      </w:r>
      <w:r w:rsidRPr="003D4EE0">
        <w:rPr>
          <w:rFonts w:ascii="Times New Roman" w:hAnsi="Times New Roman" w:cs="Times New Roman"/>
          <w:color w:val="000000" w:themeColor="text1"/>
        </w:rPr>
        <w:br/>
      </w:r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перенос на следующий старт из серии </w:t>
      </w:r>
      <w:proofErr w:type="spellStart"/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>трейловых</w:t>
      </w:r>
      <w:proofErr w:type="spellEnd"/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забегов"</w:t>
      </w:r>
      <w:proofErr w:type="spellStart"/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>Уссури-трейл</w:t>
      </w:r>
      <w:proofErr w:type="spellEnd"/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"(например, </w:t>
      </w:r>
      <w:r w:rsidR="00C40FA4">
        <w:rPr>
          <w:rFonts w:ascii="Times New Roman" w:hAnsi="Times New Roman" w:cs="Times New Roman"/>
          <w:color w:val="000000" w:themeColor="text1"/>
          <w:shd w:val="clear" w:color="auto" w:fill="FFFFFF"/>
        </w:rPr>
        <w:t>зима</w:t>
      </w:r>
      <w:r w:rsidRPr="003D4E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2021 года).</w:t>
      </w:r>
    </w:p>
    <w:p w:rsidR="00BD3A33" w:rsidRPr="00C44410" w:rsidRDefault="00E67850" w:rsidP="005032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Организатор оставляет за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собой право изменять дистанции Соревнования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>, трассы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>, контрольное время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и места расположения контрольных пунктов в любой момент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 xml:space="preserve"> до старта Соревнования</w:t>
      </w:r>
      <w:r w:rsidR="00503298" w:rsidRPr="00C44410">
        <w:rPr>
          <w:rFonts w:ascii="Times New Roman" w:eastAsia="Times New Roman" w:hAnsi="Times New Roman" w:cs="Times New Roman"/>
          <w:lang w:eastAsia="ru-RU"/>
        </w:rPr>
        <w:t xml:space="preserve">. Об изменениях Организатор сообщает участникам на сайте </w:t>
      </w:r>
      <w:r w:rsidR="00D04991">
        <w:rPr>
          <w:rFonts w:ascii="Times New Roman" w:hAnsi="Times New Roman" w:cs="Times New Roman"/>
        </w:rPr>
        <w:t>http://orgeo.ru/</w:t>
      </w:r>
      <w:r w:rsidR="00503298" w:rsidRPr="00C44410">
        <w:rPr>
          <w:rFonts w:ascii="Times New Roman" w:hAnsi="Times New Roman" w:cs="Times New Roman"/>
        </w:rPr>
        <w:t>, либо на брифинге.</w:t>
      </w:r>
    </w:p>
    <w:p w:rsidR="009C303F" w:rsidRPr="00C44410" w:rsidRDefault="009C303F" w:rsidP="00BD3A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В случае неблагоприятных погодных условий (густой туман, ливень или гроза) Организатор оставляет за собой право вносить изменения на маршруте в последнюю минуту, даже во время Соревнования, чтобы исключить потенциальные опасности или условия, которые могут вызвать трудности для участников. Организатор обязуется информировать участников о любых изменениях. </w:t>
      </w:r>
    </w:p>
    <w:p w:rsidR="009C303F" w:rsidRPr="00C44410" w:rsidRDefault="009C303F" w:rsidP="009C3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Организатор оставляет за собой право отложить время старта, приостановить или отменить Соревнование, если погодные условия таковы, что они ставят участников в опасные условия.</w:t>
      </w:r>
    </w:p>
    <w:p w:rsidR="00E67850" w:rsidRPr="00C44410" w:rsidRDefault="00E67850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В случае отмены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 xml:space="preserve"> Соревнования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по причинам, не зависящим от Организатора, 80% целевого взноса переносится на следующий год.</w:t>
      </w:r>
    </w:p>
    <w:p w:rsidR="00FC7749" w:rsidRPr="003B400A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FC7749" w:rsidRPr="00D04991" w:rsidRDefault="00FC7749" w:rsidP="00217231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91">
        <w:rPr>
          <w:rFonts w:ascii="Times New Roman" w:hAnsi="Times New Roman" w:cs="Times New Roman"/>
          <w:sz w:val="24"/>
          <w:szCs w:val="24"/>
        </w:rPr>
        <w:t>СНАРЯЖЕНИЕ</w:t>
      </w:r>
    </w:p>
    <w:p w:rsidR="00217231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Номера участников должны оставаться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в том же виде, как были выданы Организатором</w:t>
      </w:r>
      <w:r w:rsidRPr="00C44410">
        <w:rPr>
          <w:rFonts w:ascii="Times New Roman" w:eastAsia="Times New Roman" w:hAnsi="Times New Roman" w:cs="Times New Roman"/>
          <w:lang w:eastAsia="ru-RU"/>
        </w:rPr>
        <w:t>, не должны подгибаться или подрезаться. Нанесение надписей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на стартовые номера запрещено.</w:t>
      </w:r>
    </w:p>
    <w:p w:rsidR="00217231" w:rsidRPr="003312F2" w:rsidRDefault="00FC7749" w:rsidP="00217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Нарушение может привести к дисквалификации.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Номер участника, предоставленный Организатором, должен быть легко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различимым на протяжении всего С</w:t>
      </w:r>
      <w:r w:rsidRPr="00C44410">
        <w:rPr>
          <w:rFonts w:ascii="Times New Roman" w:eastAsia="Times New Roman" w:hAnsi="Times New Roman" w:cs="Times New Roman"/>
          <w:lang w:eastAsia="ru-RU"/>
        </w:rPr>
        <w:t>оревнования.</w:t>
      </w:r>
    </w:p>
    <w:p w:rsidR="00FC7749" w:rsidRPr="00C44410" w:rsidRDefault="00FC7749" w:rsidP="00217231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2F2">
        <w:rPr>
          <w:rFonts w:ascii="MontserratRegular" w:eastAsia="Times New Roman" w:hAnsi="MontserratRegular" w:cs="Times New Roman"/>
          <w:sz w:val="10"/>
          <w:szCs w:val="10"/>
          <w:lang w:eastAsia="ru-RU"/>
        </w:rPr>
        <w:br/>
      </w:r>
      <w:r w:rsidRPr="00C44410">
        <w:rPr>
          <w:rFonts w:ascii="Times New Roman" w:eastAsia="Times New Roman" w:hAnsi="Times New Roman" w:cs="Times New Roman"/>
          <w:b/>
          <w:lang w:eastAsia="ru-RU"/>
        </w:rPr>
        <w:t>Рекомендуемое снаряжение:</w:t>
      </w:r>
    </w:p>
    <w:p w:rsidR="00FC7749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всех дистанций - кроссовки с </w:t>
      </w:r>
      <w:r w:rsidR="003E0307" w:rsidRPr="00C44410">
        <w:rPr>
          <w:rFonts w:ascii="Times New Roman" w:eastAsia="Times New Roman" w:hAnsi="Times New Roman" w:cs="Times New Roman"/>
          <w:lang w:eastAsia="ru-RU"/>
        </w:rPr>
        <w:t>рельефным  п</w:t>
      </w:r>
      <w:r w:rsidRPr="00C44410">
        <w:rPr>
          <w:rFonts w:ascii="Times New Roman" w:eastAsia="Times New Roman" w:hAnsi="Times New Roman" w:cs="Times New Roman"/>
          <w:lang w:eastAsia="ru-RU"/>
        </w:rPr>
        <w:t>ротектором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>.</w:t>
      </w:r>
    </w:p>
    <w:p w:rsidR="00D072EA" w:rsidRPr="00C44410" w:rsidRDefault="00FC7749" w:rsidP="00D072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дистанции </w:t>
      </w:r>
      <w:r w:rsidR="00D04991">
        <w:rPr>
          <w:rFonts w:ascii="Times New Roman" w:eastAsia="Times New Roman" w:hAnsi="Times New Roman" w:cs="Times New Roman"/>
          <w:lang w:eastAsia="ru-RU"/>
        </w:rPr>
        <w:t>2</w:t>
      </w:r>
      <w:r w:rsidR="00C40FA4">
        <w:rPr>
          <w:rFonts w:ascii="Times New Roman" w:eastAsia="Times New Roman" w:hAnsi="Times New Roman" w:cs="Times New Roman"/>
          <w:lang w:eastAsia="ru-RU"/>
        </w:rPr>
        <w:t>0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км –</w:t>
      </w:r>
      <w:r w:rsidR="000A48A3" w:rsidRPr="00C44410">
        <w:rPr>
          <w:rFonts w:ascii="Times New Roman" w:eastAsia="Times New Roman" w:hAnsi="Times New Roman" w:cs="Times New Roman"/>
          <w:lang w:eastAsia="ru-RU"/>
        </w:rPr>
        <w:t xml:space="preserve"> ё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>мкость с водой объемом минимум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 xml:space="preserve"> 0,5 л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>.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 xml:space="preserve">, запас питания для автономного движения 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в течение 3-4 часов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>.</w:t>
      </w:r>
    </w:p>
    <w:p w:rsidR="00D072EA" w:rsidRPr="003312F2" w:rsidRDefault="00D072EA" w:rsidP="00D072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дистанций </w:t>
      </w:r>
      <w:r w:rsidR="00D04991">
        <w:rPr>
          <w:rFonts w:ascii="Times New Roman" w:eastAsia="Times New Roman" w:hAnsi="Times New Roman" w:cs="Times New Roman"/>
          <w:lang w:eastAsia="ru-RU"/>
        </w:rPr>
        <w:t>1</w:t>
      </w:r>
      <w:r w:rsidR="00C40FA4">
        <w:rPr>
          <w:rFonts w:ascii="Times New Roman" w:eastAsia="Times New Roman" w:hAnsi="Times New Roman" w:cs="Times New Roman"/>
          <w:lang w:eastAsia="ru-RU"/>
        </w:rPr>
        <w:t>4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 xml:space="preserve"> км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D04991">
        <w:rPr>
          <w:rFonts w:ascii="Times New Roman" w:eastAsia="Times New Roman" w:hAnsi="Times New Roman" w:cs="Times New Roman"/>
          <w:lang w:eastAsia="ru-RU"/>
        </w:rPr>
        <w:t>2</w:t>
      </w:r>
      <w:r w:rsidR="00C40FA4">
        <w:rPr>
          <w:rFonts w:ascii="Times New Roman" w:eastAsia="Times New Roman" w:hAnsi="Times New Roman" w:cs="Times New Roman"/>
          <w:lang w:eastAsia="ru-RU"/>
        </w:rPr>
        <w:t>0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км </w:t>
      </w:r>
      <w:r w:rsidR="00D04991">
        <w:rPr>
          <w:rFonts w:ascii="Times New Roman" w:eastAsia="Times New Roman" w:hAnsi="Times New Roman" w:cs="Times New Roman"/>
          <w:lang w:eastAsia="ru-RU"/>
        </w:rPr>
        <w:t>–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4991">
        <w:rPr>
          <w:rFonts w:ascii="Times New Roman" w:eastAsia="Times New Roman" w:hAnsi="Times New Roman" w:cs="Times New Roman"/>
          <w:lang w:eastAsia="ru-RU"/>
        </w:rPr>
        <w:t>часы или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смартфон с соответствующей программой</w:t>
      </w:r>
      <w:r w:rsidR="00580C27" w:rsidRPr="00580C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4991">
        <w:rPr>
          <w:rFonts w:ascii="Times New Roman" w:eastAsia="Times New Roman" w:hAnsi="Times New Roman" w:cs="Times New Roman"/>
          <w:lang w:eastAsia="ru-RU"/>
        </w:rPr>
        <w:t xml:space="preserve">(рекомендуется программа </w:t>
      </w:r>
      <w:proofErr w:type="spellStart"/>
      <w:r w:rsidR="00D04991">
        <w:rPr>
          <w:rFonts w:ascii="Times New Roman" w:eastAsia="Times New Roman" w:hAnsi="Times New Roman" w:cs="Times New Roman"/>
          <w:lang w:val="en-US" w:eastAsia="ru-RU"/>
        </w:rPr>
        <w:t>Strava</w:t>
      </w:r>
      <w:proofErr w:type="spellEnd"/>
      <w:r w:rsidRPr="00C44410">
        <w:rPr>
          <w:rFonts w:ascii="Times New Roman" w:eastAsia="Times New Roman" w:hAnsi="Times New Roman" w:cs="Times New Roman"/>
          <w:lang w:eastAsia="ru-RU"/>
        </w:rPr>
        <w:t>) с функцией загрузки</w:t>
      </w:r>
      <w:r w:rsidR="00580C27">
        <w:rPr>
          <w:rFonts w:ascii="Times New Roman" w:eastAsia="Times New Roman" w:hAnsi="Times New Roman" w:cs="Times New Roman"/>
          <w:lang w:eastAsia="ru-RU"/>
        </w:rPr>
        <w:t xml:space="preserve"> и выгрузки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треков, с загруженным треком дистанци</w:t>
      </w:r>
      <w:proofErr w:type="gramStart"/>
      <w:r w:rsidRPr="00C44410">
        <w:rPr>
          <w:rFonts w:ascii="Times New Roman" w:eastAsia="Times New Roman" w:hAnsi="Times New Roman" w:cs="Times New Roman"/>
          <w:lang w:eastAsia="ru-RU"/>
        </w:rPr>
        <w:t>и</w:t>
      </w:r>
      <w:r w:rsidR="00580C27" w:rsidRPr="00580C27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580C27">
        <w:rPr>
          <w:rFonts w:ascii="Times New Roman" w:eastAsia="Times New Roman" w:hAnsi="Times New Roman" w:cs="Times New Roman"/>
          <w:lang w:eastAsia="ru-RU"/>
        </w:rPr>
        <w:t>по желанию)</w:t>
      </w:r>
      <w:r w:rsidRPr="00C44410">
        <w:rPr>
          <w:rFonts w:ascii="Times New Roman" w:eastAsia="Times New Roman" w:hAnsi="Times New Roman" w:cs="Times New Roman"/>
          <w:lang w:eastAsia="ru-RU"/>
        </w:rPr>
        <w:t>.</w:t>
      </w:r>
    </w:p>
    <w:p w:rsidR="00FC7749" w:rsidRPr="003312F2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236BD" w:rsidRPr="00580C27" w:rsidRDefault="00217231" w:rsidP="00217231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C27">
        <w:rPr>
          <w:rFonts w:ascii="Times New Roman" w:hAnsi="Times New Roman" w:cs="Times New Roman"/>
          <w:sz w:val="24"/>
          <w:szCs w:val="24"/>
        </w:rPr>
        <w:t xml:space="preserve"> </w:t>
      </w:r>
      <w:r w:rsidR="006236BD" w:rsidRPr="00580C27">
        <w:rPr>
          <w:rFonts w:ascii="Times New Roman" w:hAnsi="Times New Roman" w:cs="Times New Roman"/>
          <w:sz w:val="24"/>
          <w:szCs w:val="24"/>
        </w:rPr>
        <w:t>ДИСКВАЛИФИКАЦИЯ И ШТРАФЫ</w:t>
      </w:r>
    </w:p>
    <w:p w:rsidR="00E37A8B" w:rsidRPr="00C44410" w:rsidRDefault="00645836" w:rsidP="003D1289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color w:val="000000"/>
          <w:sz w:val="22"/>
          <w:szCs w:val="22"/>
        </w:rPr>
        <w:t>Представители О</w:t>
      </w:r>
      <w:r w:rsidR="00E37A8B" w:rsidRPr="00C44410">
        <w:rPr>
          <w:color w:val="000000"/>
          <w:sz w:val="22"/>
          <w:szCs w:val="22"/>
        </w:rPr>
        <w:t xml:space="preserve">рганизатора на дистанции Соревнований и в стартовом городке уполномочены следить за соблюдением </w:t>
      </w:r>
      <w:r w:rsidR="00E37A8B" w:rsidRPr="00C44410">
        <w:rPr>
          <w:sz w:val="22"/>
          <w:szCs w:val="22"/>
        </w:rPr>
        <w:t>правил проведения Соревнований</w:t>
      </w:r>
      <w:r w:rsidR="00E37A8B" w:rsidRPr="00C44410">
        <w:rPr>
          <w:color w:val="000000"/>
          <w:sz w:val="22"/>
          <w:szCs w:val="22"/>
        </w:rPr>
        <w:t xml:space="preserve">. </w:t>
      </w:r>
      <w:r w:rsidR="00E37A8B" w:rsidRPr="00C44410">
        <w:rPr>
          <w:sz w:val="22"/>
          <w:szCs w:val="22"/>
        </w:rPr>
        <w:t>Главный судья Соревнований имеет высшие полномочия в отношении</w:t>
      </w:r>
      <w:r w:rsidR="00E37A8B" w:rsidRPr="00C44410">
        <w:rPr>
          <w:color w:val="000000"/>
          <w:sz w:val="22"/>
          <w:szCs w:val="22"/>
        </w:rPr>
        <w:t xml:space="preserve"> Правил</w:t>
      </w:r>
      <w:r w:rsidR="00E37A8B" w:rsidRPr="00C44410">
        <w:rPr>
          <w:sz w:val="22"/>
          <w:szCs w:val="22"/>
        </w:rPr>
        <w:t xml:space="preserve">, их интерпретации, а также </w:t>
      </w:r>
      <w:proofErr w:type="gramStart"/>
      <w:r w:rsidR="00E37A8B" w:rsidRPr="00C44410">
        <w:rPr>
          <w:sz w:val="22"/>
          <w:szCs w:val="22"/>
        </w:rPr>
        <w:t>контроля за</w:t>
      </w:r>
      <w:proofErr w:type="gramEnd"/>
      <w:r w:rsidR="00E37A8B" w:rsidRPr="00C44410">
        <w:rPr>
          <w:sz w:val="22"/>
          <w:szCs w:val="22"/>
        </w:rPr>
        <w:t xml:space="preserve"> их соблюдением. </w:t>
      </w:r>
    </w:p>
    <w:p w:rsidR="00E37A8B" w:rsidRPr="00E37A8B" w:rsidRDefault="00E37A8B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236BD" w:rsidRPr="00C44410" w:rsidRDefault="00217231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>Организатор</w:t>
      </w:r>
      <w:r w:rsidR="006236BD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оставляет за собой право дисквалифицировать или наложить временной штраф на участника в случае н</w:t>
      </w:r>
      <w:r w:rsidR="00E37A8B" w:rsidRPr="00C44410">
        <w:rPr>
          <w:rFonts w:ascii="Times New Roman" w:eastAsia="Times New Roman" w:hAnsi="Times New Roman" w:cs="Times New Roman"/>
          <w:color w:val="000000"/>
          <w:lang w:eastAsia="ru-RU"/>
        </w:rPr>
        <w:t>арушения им правил Соревнования:</w:t>
      </w:r>
    </w:p>
    <w:p w:rsidR="00ED7974" w:rsidRPr="00C44410" w:rsidRDefault="00ED7974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Отклонение от маркированной трассы (срезка) более чем на 50 м, приведшее к сокращению дистанции менее чем на </w:t>
      </w:r>
      <w:r w:rsidRPr="00C44410">
        <w:rPr>
          <w:rFonts w:ascii="Times New Roman" w:eastAsia="Times New Roman" w:hAnsi="Times New Roman" w:cs="Times New Roman"/>
          <w:lang w:eastAsia="ru-RU"/>
        </w:rPr>
        <w:t>500 м –</w:t>
      </w:r>
      <w:r w:rsidR="00645836" w:rsidRPr="00C44410">
        <w:rPr>
          <w:rFonts w:ascii="Times New Roman" w:eastAsia="Times New Roman" w:hAnsi="Times New Roman" w:cs="Times New Roman"/>
          <w:lang w:eastAsia="ru-RU"/>
        </w:rPr>
        <w:t xml:space="preserve"> ш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траф </w:t>
      </w:r>
      <w:r w:rsidR="00645836" w:rsidRPr="00C44410">
        <w:rPr>
          <w:rFonts w:ascii="Times New Roman" w:eastAsia="Times New Roman" w:hAnsi="Times New Roman" w:cs="Times New Roman"/>
          <w:lang w:eastAsia="ru-RU"/>
        </w:rPr>
        <w:t>10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6236BD" w:rsidRPr="00C44410" w:rsidRDefault="00ED7974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Отклонение от маркированной трассы (срезка) более чем на 50 м, приведшее к сокращению дистанции более чем на 500 м </w:t>
      </w:r>
      <w:r w:rsidR="006236BD" w:rsidRPr="00C4441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45836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штраф 15 минут за каждый  километр сокращения дистанции (округление производится по арифметическим правилам).  </w:t>
      </w:r>
    </w:p>
    <w:p w:rsidR="003841BF" w:rsidRPr="00D36AB5" w:rsidRDefault="006236BD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 участника отсутствует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 (потерял, забыл </w:t>
      </w:r>
      <w:r w:rsidR="00CE471A">
        <w:rPr>
          <w:rFonts w:ascii="Times New Roman" w:eastAsia="Times New Roman" w:hAnsi="Times New Roman" w:cs="Times New Roman"/>
          <w:color w:val="000000"/>
          <w:lang w:eastAsia="ru-RU"/>
        </w:rPr>
        <w:t>надеть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735D0E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Судьям не виден номер пробегающего участника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(в кармане, под курткой, на спине)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– ш</w:t>
      </w:r>
      <w:r w:rsidR="00364B8A" w:rsidRPr="00D36AB5">
        <w:rPr>
          <w:rFonts w:ascii="Times New Roman" w:eastAsia="Times New Roman" w:hAnsi="Times New Roman" w:cs="Times New Roman"/>
          <w:color w:val="000000"/>
          <w:lang w:eastAsia="ru-RU"/>
        </w:rPr>
        <w:t>траф 3</w:t>
      </w:r>
      <w:r w:rsidR="006236BD" w:rsidRPr="00D36AB5">
        <w:rPr>
          <w:rFonts w:ascii="Times New Roman" w:eastAsia="Times New Roman" w:hAnsi="Times New Roman" w:cs="Times New Roman"/>
          <w:color w:val="000000"/>
          <w:lang w:eastAsia="ru-RU"/>
        </w:rPr>
        <w:t>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ник оставлял мусор на трассе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траф 40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Неуважительное отношение к другим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участникам или организаторам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траф 30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бежал под зарегистрированным номером другого участника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использовал подручное средство передвижения (велосипед, самокат, авто средство для передвижения, животных и др.)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начал забег не из зоны старта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Участник не прошел одну или несколько обяз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ательных отметок (</w:t>
      </w:r>
      <w:proofErr w:type="spellStart"/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чек-пойнт</w:t>
      </w:r>
      <w:proofErr w:type="spellEnd"/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) –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проигнорировал решение судей о снятии с дистанции (грубые нарушения правил, несоблюдение временных лимитов) </w:t>
      </w:r>
      <w:r w:rsidR="00735D0E" w:rsidRPr="00D36AB5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503298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236BD" w:rsidRPr="00D36AB5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:rsidR="00E37A8B" w:rsidRPr="00E37A8B" w:rsidRDefault="00CE471A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highlight w:val="lightGray"/>
          <w:lang w:eastAsia="ru-RU"/>
        </w:rPr>
      </w:pPr>
      <w:r w:rsidRPr="00E37A8B">
        <w:rPr>
          <w:rFonts w:ascii="Times New Roman" w:eastAsia="Times New Roman" w:hAnsi="Times New Roman" w:cs="Times New Roman"/>
          <w:lang w:eastAsia="ru-RU"/>
        </w:rPr>
        <w:t xml:space="preserve">Все временные штрафы </w:t>
      </w:r>
      <w:r w:rsidR="00E37A8B" w:rsidRPr="00E37A8B">
        <w:rPr>
          <w:rFonts w:ascii="Times New Roman" w:eastAsia="Times New Roman" w:hAnsi="Times New Roman" w:cs="Times New Roman"/>
          <w:lang w:eastAsia="ru-RU"/>
        </w:rPr>
        <w:t>прибавляются</w:t>
      </w:r>
      <w:r w:rsidRPr="00E37A8B">
        <w:rPr>
          <w:rFonts w:ascii="Times New Roman" w:eastAsia="Times New Roman" w:hAnsi="Times New Roman" w:cs="Times New Roman"/>
          <w:lang w:eastAsia="ru-RU"/>
        </w:rPr>
        <w:t xml:space="preserve"> к результату участника после финиша.</w:t>
      </w:r>
    </w:p>
    <w:p w:rsidR="006718EE" w:rsidRPr="00580C27" w:rsidRDefault="00CE471A" w:rsidP="00580C27">
      <w:pPr>
        <w:tabs>
          <w:tab w:val="left" w:pos="1276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503298">
        <w:rPr>
          <w:rFonts w:ascii="MontserratRegular" w:eastAsia="Times New Roman" w:hAnsi="MontserratRegular" w:cs="Times New Roman"/>
          <w:color w:val="333333"/>
          <w:sz w:val="27"/>
          <w:szCs w:val="27"/>
          <w:highlight w:val="lightGray"/>
          <w:lang w:eastAsia="ru-RU"/>
        </w:rPr>
        <w:br/>
      </w:r>
      <w:r w:rsidR="00C54A32" w:rsidRPr="00580C27">
        <w:rPr>
          <w:rFonts w:ascii="Times New Roman" w:hAnsi="Times New Roman" w:cs="Times New Roman"/>
          <w:sz w:val="24"/>
          <w:szCs w:val="24"/>
        </w:rPr>
        <w:t xml:space="preserve">15.  </w:t>
      </w:r>
      <w:r w:rsidR="006718EE" w:rsidRPr="00580C27">
        <w:rPr>
          <w:rFonts w:ascii="Times New Roman" w:hAnsi="Times New Roman" w:cs="Times New Roman"/>
          <w:sz w:val="24"/>
          <w:szCs w:val="24"/>
        </w:rPr>
        <w:t>БЕЗОПАСНОСТЬ УЧАСТНИКОВ</w:t>
      </w:r>
    </w:p>
    <w:p w:rsidR="003E0307" w:rsidRPr="009F0917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F0917">
        <w:rPr>
          <w:sz w:val="22"/>
          <w:szCs w:val="22"/>
        </w:rPr>
        <w:lastRenderedPageBreak/>
        <w:t>Соревнование</w:t>
      </w:r>
      <w:r w:rsidR="003E0307" w:rsidRPr="009F0917">
        <w:rPr>
          <w:sz w:val="22"/>
          <w:szCs w:val="22"/>
        </w:rPr>
        <w:t xml:space="preserve"> </w:t>
      </w:r>
      <w:r w:rsidRPr="009F0917">
        <w:rPr>
          <w:sz w:val="22"/>
          <w:szCs w:val="22"/>
        </w:rPr>
        <w:t xml:space="preserve">проводится на пересеченной </w:t>
      </w:r>
      <w:r w:rsidR="00B65053">
        <w:rPr>
          <w:sz w:val="22"/>
          <w:szCs w:val="22"/>
        </w:rPr>
        <w:t>местности и является потенциально небезопасным</w:t>
      </w:r>
      <w:r w:rsidR="003E0307" w:rsidRPr="009F0917">
        <w:rPr>
          <w:sz w:val="22"/>
          <w:szCs w:val="22"/>
        </w:rPr>
        <w:t xml:space="preserve">. </w:t>
      </w:r>
      <w:proofErr w:type="gramStart"/>
      <w:r w:rsidR="003E0307" w:rsidRPr="009F0917">
        <w:rPr>
          <w:sz w:val="22"/>
          <w:szCs w:val="22"/>
        </w:rPr>
        <w:t>Заявляясь</w:t>
      </w:r>
      <w:proofErr w:type="gramEnd"/>
      <w:r w:rsidR="003E0307" w:rsidRPr="009F0917">
        <w:rPr>
          <w:sz w:val="22"/>
          <w:szCs w:val="22"/>
        </w:rPr>
        <w:t xml:space="preserve"> на </w:t>
      </w:r>
      <w:r w:rsidRPr="009F0917">
        <w:rPr>
          <w:sz w:val="22"/>
          <w:szCs w:val="22"/>
        </w:rPr>
        <w:t>Соревнование</w:t>
      </w:r>
      <w:r w:rsidR="003E0307" w:rsidRPr="009F0917">
        <w:rPr>
          <w:sz w:val="22"/>
          <w:szCs w:val="22"/>
        </w:rPr>
        <w:t>, участники принимают на себя ответственность за свое здоровье и все возможные</w:t>
      </w:r>
      <w:r w:rsidRPr="009F0917">
        <w:rPr>
          <w:sz w:val="22"/>
          <w:szCs w:val="22"/>
        </w:rPr>
        <w:t xml:space="preserve"> риски, связанные с участием в Соревновании</w:t>
      </w:r>
      <w:r w:rsidR="003E0307" w:rsidRPr="009F0917">
        <w:rPr>
          <w:sz w:val="22"/>
          <w:szCs w:val="22"/>
        </w:rPr>
        <w:t xml:space="preserve">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непосредственного участия в </w:t>
      </w:r>
      <w:r w:rsidRPr="009F0917">
        <w:rPr>
          <w:sz w:val="22"/>
          <w:szCs w:val="22"/>
        </w:rPr>
        <w:t>Соревновании</w:t>
      </w:r>
      <w:r w:rsidR="003E0307" w:rsidRPr="009F0917">
        <w:rPr>
          <w:sz w:val="22"/>
          <w:szCs w:val="22"/>
        </w:rPr>
        <w:t xml:space="preserve">. </w:t>
      </w:r>
    </w:p>
    <w:p w:rsidR="003E0307" w:rsidRPr="009F0917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F0917">
        <w:rPr>
          <w:sz w:val="22"/>
          <w:szCs w:val="22"/>
        </w:rPr>
        <w:t>Участники</w:t>
      </w:r>
      <w:r w:rsidR="003E0307" w:rsidRPr="009F0917">
        <w:rPr>
          <w:sz w:val="22"/>
          <w:szCs w:val="22"/>
        </w:rPr>
        <w:t xml:space="preserve"> гарантируют, что осведомлены о состоянии своего здоровья на момент старта, о пределах собственных физических возможностей и уровне своих технических навыков. </w:t>
      </w:r>
    </w:p>
    <w:p w:rsidR="00C54A32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Участники (законные представители несовершеннолетних участников) подтверждают, что снимают с Организатора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Соревнования.</w:t>
      </w:r>
    </w:p>
    <w:p w:rsidR="006718EE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</w:t>
      </w:r>
      <w:r w:rsidR="006718EE" w:rsidRPr="009F0917">
        <w:rPr>
          <w:rFonts w:ascii="Times New Roman" w:hAnsi="Times New Roman" w:cs="Times New Roman"/>
        </w:rPr>
        <w:t>частники Соревнования лично несут ответственность за свою безопасность, жизнь и здоровье.</w:t>
      </w:r>
    </w:p>
    <w:p w:rsidR="006718EE" w:rsidRPr="009F0917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не несё</w:t>
      </w:r>
      <w:r w:rsidR="006718EE" w:rsidRPr="009F0917">
        <w:rPr>
          <w:rFonts w:ascii="Times New Roman" w:hAnsi="Times New Roman" w:cs="Times New Roman"/>
        </w:rPr>
        <w:t>т ответственность за жизнь и здоровье участников Соревнования.</w:t>
      </w:r>
    </w:p>
    <w:p w:rsidR="006718EE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делает всё</w:t>
      </w:r>
      <w:r w:rsidR="006718EE" w:rsidRPr="009F0917">
        <w:rPr>
          <w:rFonts w:ascii="Times New Roman" w:hAnsi="Times New Roman" w:cs="Times New Roman"/>
        </w:rPr>
        <w:t xml:space="preserve"> возможное, чтобы обеспечить безопасность маршрута, </w:t>
      </w:r>
      <w:r w:rsidR="00B65053">
        <w:rPr>
          <w:rFonts w:ascii="Times New Roman" w:hAnsi="Times New Roman" w:cs="Times New Roman"/>
        </w:rPr>
        <w:t>однако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>участник должен рассчитывать на собственные навыки и силы. Если Вы чувствуете недомогание,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 xml:space="preserve">откажитесь от начала Соревнования. </w:t>
      </w:r>
    </w:p>
    <w:p w:rsidR="009F0917" w:rsidRPr="009F0917" w:rsidRDefault="009F0917" w:rsidP="009F0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:rsidR="00C54A32" w:rsidRPr="00C44410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Волонтеры и представители Организатора на контрольных пунктах и в стартовом городке имеют полномочия снять участника с дистанции</w:t>
      </w:r>
      <w:r w:rsidR="00F203E3" w:rsidRPr="00C44410">
        <w:rPr>
          <w:sz w:val="22"/>
          <w:szCs w:val="22"/>
        </w:rPr>
        <w:t>, если наблюдают у участника признаки нездоровья или крайней усталости, а также</w:t>
      </w:r>
      <w:r w:rsidRPr="00C44410">
        <w:rPr>
          <w:sz w:val="22"/>
          <w:szCs w:val="22"/>
        </w:rPr>
        <w:t xml:space="preserve"> при подозрении на ситуацию, грозящую </w:t>
      </w:r>
      <w:r w:rsidR="00E544DE" w:rsidRPr="00C44410">
        <w:rPr>
          <w:sz w:val="22"/>
          <w:szCs w:val="22"/>
        </w:rPr>
        <w:t>здоровью участника</w:t>
      </w:r>
      <w:r w:rsidRPr="00C44410">
        <w:rPr>
          <w:sz w:val="22"/>
          <w:szCs w:val="22"/>
        </w:rPr>
        <w:t xml:space="preserve">. </w:t>
      </w:r>
    </w:p>
    <w:p w:rsidR="00831948" w:rsidRPr="00C44410" w:rsidRDefault="00831948" w:rsidP="00B650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  <w:spacing w:val="2"/>
        </w:rPr>
        <w:t>Не стесняйтесь обращаться за помощью, если почувствуете себя плохо или заметите, что стало плохо другому участнику. В экстренном случае обратитесь к волонтёрам или судьям, привлеките внимание окружающих и вызовите медицинскую помощь по телефону.</w:t>
      </w:r>
      <w:r w:rsidR="00B65053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>Сообщите представителям Организатора или в ближайшем контрольном пункте, что произошло, номер участника, имя, место расположения пострадавшего, время происшествия.</w:t>
      </w:r>
    </w:p>
    <w:p w:rsidR="006718EE" w:rsidRPr="009F0917" w:rsidRDefault="006718EE" w:rsidP="00D072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C44410">
        <w:rPr>
          <w:rFonts w:ascii="Times New Roman" w:hAnsi="Times New Roman" w:cs="Times New Roman"/>
        </w:rPr>
        <w:t xml:space="preserve">Маркировка трасс Соревнования </w:t>
      </w:r>
      <w:r w:rsidR="00D072EA" w:rsidRPr="00C44410">
        <w:rPr>
          <w:rFonts w:ascii="Times New Roman" w:hAnsi="Times New Roman" w:cs="Times New Roman"/>
        </w:rPr>
        <w:t>имеет яркую расцветку. О</w:t>
      </w:r>
      <w:r w:rsidRPr="00C44410">
        <w:rPr>
          <w:rFonts w:ascii="Times New Roman" w:hAnsi="Times New Roman" w:cs="Times New Roman"/>
        </w:rPr>
        <w:t>рганизатор делает все возможное,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чтобы сделать маркировку максимально заметной, </w:t>
      </w:r>
      <w:r w:rsidR="00D072EA" w:rsidRPr="00C44410">
        <w:rPr>
          <w:rFonts w:ascii="Times New Roman" w:hAnsi="Times New Roman" w:cs="Times New Roman"/>
        </w:rPr>
        <w:t>тем не менее, участникам</w:t>
      </w:r>
      <w:r w:rsidRPr="00C44410">
        <w:rPr>
          <w:rFonts w:ascii="Times New Roman" w:hAnsi="Times New Roman" w:cs="Times New Roman"/>
        </w:rPr>
        <w:t xml:space="preserve"> необходимо быть внимательными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на протяжении всего Соревнования. Иногда бывает, что лица, не связанные с Соревнованием, срывают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разметку</w:t>
      </w:r>
      <w:r w:rsidR="00D072EA" w:rsidRPr="00C44410">
        <w:rPr>
          <w:rFonts w:ascii="Times New Roman" w:hAnsi="Times New Roman" w:cs="Times New Roman"/>
        </w:rPr>
        <w:t xml:space="preserve">. </w:t>
      </w:r>
      <w:r w:rsidRPr="00C44410">
        <w:rPr>
          <w:rFonts w:ascii="Times New Roman" w:hAnsi="Times New Roman" w:cs="Times New Roman"/>
        </w:rPr>
        <w:t>Импорт маршрута трассы в телефон / часы поможет следовать правильному курсу в условиях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неопределенности и сэкономит время. Но помните, именно участник несет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ответственность за то направление, </w:t>
      </w:r>
      <w:r w:rsidR="00D072EA" w:rsidRPr="00C44410">
        <w:rPr>
          <w:rFonts w:ascii="Times New Roman" w:hAnsi="Times New Roman" w:cs="Times New Roman"/>
        </w:rPr>
        <w:t>в котором он</w:t>
      </w:r>
      <w:r w:rsidRPr="00C44410">
        <w:rPr>
          <w:rFonts w:ascii="Times New Roman" w:hAnsi="Times New Roman" w:cs="Times New Roman"/>
        </w:rPr>
        <w:t xml:space="preserve"> бежит.</w:t>
      </w:r>
      <w:r w:rsidR="003D1289" w:rsidRPr="00C44410">
        <w:rPr>
          <w:rFonts w:ascii="Times New Roman" w:hAnsi="Times New Roman" w:cs="Times New Roman"/>
        </w:rPr>
        <w:t xml:space="preserve"> Претензии по поводу недостаточности маркировки на дистанциях не принимаются.</w:t>
      </w:r>
    </w:p>
    <w:p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</w:t>
      </w:r>
      <w:r w:rsidR="00D072EA" w:rsidRPr="009F0917">
        <w:rPr>
          <w:rFonts w:ascii="Times New Roman" w:hAnsi="Times New Roman" w:cs="Times New Roman"/>
        </w:rPr>
        <w:t>тнику, отклонившемуся от курса (</w:t>
      </w:r>
      <w:r w:rsidRPr="009F0917">
        <w:rPr>
          <w:rFonts w:ascii="Times New Roman" w:hAnsi="Times New Roman" w:cs="Times New Roman"/>
        </w:rPr>
        <w:t xml:space="preserve">если </w:t>
      </w:r>
      <w:r w:rsidR="00D072EA" w:rsidRPr="009F0917">
        <w:rPr>
          <w:rFonts w:ascii="Times New Roman" w:hAnsi="Times New Roman" w:cs="Times New Roman"/>
        </w:rPr>
        <w:t>участник не видит разметку</w:t>
      </w:r>
      <w:r w:rsidRPr="009F0917">
        <w:rPr>
          <w:rFonts w:ascii="Times New Roman" w:hAnsi="Times New Roman" w:cs="Times New Roman"/>
        </w:rPr>
        <w:t xml:space="preserve"> на протяжении более 200 метров</w:t>
      </w:r>
      <w:r w:rsidR="00D072EA" w:rsidRPr="009F0917">
        <w:rPr>
          <w:rFonts w:ascii="Times New Roman" w:hAnsi="Times New Roman" w:cs="Times New Roman"/>
        </w:rPr>
        <w:t>)</w:t>
      </w:r>
      <w:r w:rsidRPr="009F0917">
        <w:rPr>
          <w:rFonts w:ascii="Times New Roman" w:hAnsi="Times New Roman" w:cs="Times New Roman"/>
        </w:rPr>
        <w:t>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D072EA" w:rsidRPr="009F0917">
        <w:rPr>
          <w:rFonts w:ascii="Times New Roman" w:hAnsi="Times New Roman" w:cs="Times New Roman"/>
        </w:rPr>
        <w:t xml:space="preserve">необходимо </w:t>
      </w:r>
      <w:r w:rsidRPr="009F0917">
        <w:rPr>
          <w:rFonts w:ascii="Times New Roman" w:hAnsi="Times New Roman" w:cs="Times New Roman"/>
        </w:rPr>
        <w:t>следовать в обратном направлении до предыдущей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маркировки. Далее, проверить маршрут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по карте, в телефоне / на часах, или дождаться следующего участника и следовать за ним.</w:t>
      </w:r>
    </w:p>
    <w:p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Участник, выбывший из гонки в любой точке, кроме установленных контрольных пунктов или пунктов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 xml:space="preserve">питания, должен следовать к ближайшему контрольному пункту или пункту питания. </w:t>
      </w:r>
    </w:p>
    <w:p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Участникам настоятельно рекомендуется заблаговременно зарядить / сменить батарейки на необходимых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для Соревнования ус</w:t>
      </w:r>
      <w:r w:rsidR="00242402" w:rsidRPr="009F0917">
        <w:rPr>
          <w:rFonts w:ascii="Times New Roman" w:hAnsi="Times New Roman" w:cs="Times New Roman"/>
        </w:rPr>
        <w:t>тройствах: телефон, часы</w:t>
      </w:r>
      <w:r w:rsidRPr="009F0917">
        <w:rPr>
          <w:rFonts w:ascii="Times New Roman" w:hAnsi="Times New Roman" w:cs="Times New Roman"/>
        </w:rPr>
        <w:t>.</w:t>
      </w:r>
    </w:p>
    <w:p w:rsidR="00777116" w:rsidRPr="00E544DE" w:rsidRDefault="0077711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6718EE" w:rsidRPr="00E44853" w:rsidRDefault="006718EE" w:rsidP="00E544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БЕГОВОЙ ЭТИКЕТ</w:t>
      </w: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Пожалуйста, будьте любезны с организаторами, туристами</w:t>
      </w:r>
      <w:r w:rsidR="00E44853">
        <w:rPr>
          <w:rFonts w:ascii="Times New Roman" w:hAnsi="Times New Roman" w:cs="Times New Roman"/>
        </w:rPr>
        <w:t>, охотниками</w:t>
      </w:r>
      <w:r w:rsidRPr="00D36AB5">
        <w:rPr>
          <w:rFonts w:ascii="Times New Roman" w:hAnsi="Times New Roman" w:cs="Times New Roman"/>
        </w:rPr>
        <w:t>, другими участниками</w:t>
      </w:r>
      <w:r w:rsidR="00945CA5" w:rsidRPr="00D36AB5">
        <w:rPr>
          <w:rFonts w:ascii="Times New Roman" w:hAnsi="Times New Roman" w:cs="Times New Roman"/>
        </w:rPr>
        <w:t xml:space="preserve"> и</w:t>
      </w:r>
      <w:r w:rsidRPr="00D36AB5">
        <w:rPr>
          <w:rFonts w:ascii="Times New Roman" w:hAnsi="Times New Roman" w:cs="Times New Roman"/>
        </w:rPr>
        <w:t xml:space="preserve"> волонтерами.</w:t>
      </w: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Столкновения участников на </w:t>
      </w:r>
      <w:r w:rsidR="00E44853">
        <w:rPr>
          <w:rFonts w:ascii="Times New Roman" w:hAnsi="Times New Roman" w:cs="Times New Roman"/>
        </w:rPr>
        <w:t>дистанции</w:t>
      </w:r>
      <w:r w:rsidRPr="00D36AB5">
        <w:rPr>
          <w:rFonts w:ascii="Times New Roman" w:hAnsi="Times New Roman" w:cs="Times New Roman"/>
        </w:rPr>
        <w:t xml:space="preserve"> могут </w:t>
      </w:r>
      <w:r w:rsidR="00E44853">
        <w:rPr>
          <w:rFonts w:ascii="Times New Roman" w:hAnsi="Times New Roman" w:cs="Times New Roman"/>
        </w:rPr>
        <w:t>привести к травмам</w:t>
      </w:r>
      <w:r w:rsidRPr="00D36AB5">
        <w:rPr>
          <w:rFonts w:ascii="Times New Roman" w:hAnsi="Times New Roman" w:cs="Times New Roman"/>
        </w:rPr>
        <w:t>. Если вы хотите обогнать</w:t>
      </w:r>
      <w:r w:rsidR="00945CA5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участника, отчетливо попросите дорогу справа или слева, прежде чем обгонять. </w:t>
      </w:r>
      <w:r w:rsidR="007421EC">
        <w:rPr>
          <w:rFonts w:ascii="Times New Roman" w:hAnsi="Times New Roman" w:cs="Times New Roman"/>
        </w:rPr>
        <w:t xml:space="preserve">Участники, движущиеся медленно, </w:t>
      </w:r>
      <w:r w:rsidR="008B5B92">
        <w:rPr>
          <w:rFonts w:ascii="Times New Roman" w:hAnsi="Times New Roman" w:cs="Times New Roman"/>
        </w:rPr>
        <w:t>не должны препятствовать обгону.</w:t>
      </w:r>
    </w:p>
    <w:p w:rsidR="00F53706" w:rsidRDefault="00513E8B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На трассе Соревнования запрещается выбрасывать мусор и причинять любой вред окружающей среде. Весь мусор</w:t>
      </w:r>
      <w:r w:rsidR="005D2894">
        <w:rPr>
          <w:rFonts w:ascii="Times New Roman" w:hAnsi="Times New Roman" w:cs="Times New Roman"/>
        </w:rPr>
        <w:t xml:space="preserve"> (в том числе упаковку от использованного питания</w:t>
      </w:r>
      <w:r w:rsidR="00F53706">
        <w:rPr>
          <w:rFonts w:ascii="Times New Roman" w:hAnsi="Times New Roman" w:cs="Times New Roman"/>
        </w:rPr>
        <w:t>, гелей,</w:t>
      </w:r>
      <w:r w:rsidR="005D2894">
        <w:rPr>
          <w:rFonts w:ascii="Times New Roman" w:hAnsi="Times New Roman" w:cs="Times New Roman"/>
        </w:rPr>
        <w:t xml:space="preserve"> конфет) участники должны оставлять</w:t>
      </w:r>
      <w:r w:rsidR="00F53706">
        <w:rPr>
          <w:rFonts w:ascii="Times New Roman" w:hAnsi="Times New Roman" w:cs="Times New Roman"/>
        </w:rPr>
        <w:t xml:space="preserve"> только</w:t>
      </w:r>
      <w:r w:rsidR="005D2894">
        <w:rPr>
          <w:rFonts w:ascii="Times New Roman" w:hAnsi="Times New Roman" w:cs="Times New Roman"/>
        </w:rPr>
        <w:t xml:space="preserve"> на </w:t>
      </w:r>
      <w:r w:rsidRPr="00D36AB5">
        <w:rPr>
          <w:rFonts w:ascii="Times New Roman" w:hAnsi="Times New Roman" w:cs="Times New Roman"/>
        </w:rPr>
        <w:t>пунктах</w:t>
      </w:r>
      <w:r w:rsidR="001464C0" w:rsidRPr="00D36AB5">
        <w:rPr>
          <w:rFonts w:ascii="Times New Roman" w:hAnsi="Times New Roman" w:cs="Times New Roman"/>
        </w:rPr>
        <w:t xml:space="preserve"> питания</w:t>
      </w:r>
      <w:r w:rsidR="00FE1F79">
        <w:rPr>
          <w:rFonts w:ascii="Times New Roman" w:hAnsi="Times New Roman" w:cs="Times New Roman"/>
        </w:rPr>
        <w:t xml:space="preserve">. </w:t>
      </w:r>
    </w:p>
    <w:p w:rsidR="00513E8B" w:rsidRPr="00D36AB5" w:rsidRDefault="00FE1F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Соревнования обязуе</w:t>
      </w:r>
      <w:r w:rsidR="00513E8B" w:rsidRPr="00D36AB5">
        <w:rPr>
          <w:rFonts w:ascii="Times New Roman" w:hAnsi="Times New Roman" w:cs="Times New Roman"/>
        </w:rPr>
        <w:t xml:space="preserve">тся очистить пункты питания, зоны стартового городка от </w:t>
      </w:r>
      <w:r w:rsidR="00F53706">
        <w:rPr>
          <w:rFonts w:ascii="Times New Roman" w:hAnsi="Times New Roman" w:cs="Times New Roman"/>
        </w:rPr>
        <w:t>мусора, а также снять разметку после Соревнования</w:t>
      </w:r>
      <w:r w:rsidR="00513E8B" w:rsidRPr="00D36AB5">
        <w:rPr>
          <w:rFonts w:ascii="Times New Roman" w:hAnsi="Times New Roman" w:cs="Times New Roman"/>
        </w:rPr>
        <w:t>.</w:t>
      </w:r>
    </w:p>
    <w:p w:rsidR="00FC60B6" w:rsidRPr="00D36AB5" w:rsidRDefault="00FC60B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Pr="00E44853" w:rsidRDefault="006718EE" w:rsidP="00FE1F7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ПРОТЕСТЫ И ПРЕТЕНЗИИ</w:t>
      </w:r>
    </w:p>
    <w:p w:rsidR="00F53706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У</w:t>
      </w:r>
      <w:r w:rsidR="00593F30" w:rsidRPr="00C44410">
        <w:rPr>
          <w:rFonts w:ascii="Times New Roman" w:hAnsi="Times New Roman" w:cs="Times New Roman"/>
        </w:rPr>
        <w:t xml:space="preserve">частник вправе подать </w:t>
      </w:r>
      <w:r w:rsidRPr="00C44410">
        <w:rPr>
          <w:rFonts w:ascii="Times New Roman" w:hAnsi="Times New Roman" w:cs="Times New Roman"/>
        </w:rPr>
        <w:t>протест</w:t>
      </w:r>
      <w:r w:rsidR="001F63A6" w:rsidRPr="00C44410">
        <w:rPr>
          <w:rFonts w:ascii="Times New Roman" w:hAnsi="Times New Roman" w:cs="Times New Roman"/>
        </w:rPr>
        <w:t>, который</w:t>
      </w:r>
      <w:r w:rsidRPr="00C44410">
        <w:rPr>
          <w:rFonts w:ascii="Times New Roman" w:hAnsi="Times New Roman" w:cs="Times New Roman"/>
        </w:rPr>
        <w:t xml:space="preserve"> </w:t>
      </w:r>
      <w:r w:rsidR="001F63A6" w:rsidRPr="00C44410">
        <w:rPr>
          <w:rFonts w:ascii="Times New Roman" w:hAnsi="Times New Roman" w:cs="Times New Roman"/>
        </w:rPr>
        <w:t>рассматривае</w:t>
      </w:r>
      <w:r w:rsidRPr="00C44410">
        <w:rPr>
          <w:rFonts w:ascii="Times New Roman" w:hAnsi="Times New Roman" w:cs="Times New Roman"/>
        </w:rPr>
        <w:t>тся</w:t>
      </w:r>
      <w:r w:rsidRPr="00C44410">
        <w:rPr>
          <w:rFonts w:ascii="Times New Roman" w:hAnsi="Times New Roman" w:cs="Times New Roman"/>
          <w:color w:val="FF0000"/>
        </w:rPr>
        <w:t xml:space="preserve"> </w:t>
      </w:r>
      <w:r w:rsidR="00593F30" w:rsidRPr="00C44410">
        <w:rPr>
          <w:rFonts w:ascii="Times New Roman" w:hAnsi="Times New Roman" w:cs="Times New Roman"/>
        </w:rPr>
        <w:t>Г</w:t>
      </w:r>
      <w:r w:rsidR="00CE471A" w:rsidRPr="00C44410">
        <w:rPr>
          <w:rFonts w:ascii="Times New Roman" w:hAnsi="Times New Roman" w:cs="Times New Roman"/>
        </w:rPr>
        <w:t>лавным судьей Соревнований</w:t>
      </w:r>
      <w:r w:rsidRPr="00C44410">
        <w:rPr>
          <w:rFonts w:ascii="Times New Roman" w:hAnsi="Times New Roman" w:cs="Times New Roman"/>
        </w:rPr>
        <w:t>.</w:t>
      </w:r>
      <w:r w:rsidR="00593F30" w:rsidRPr="00C44410">
        <w:rPr>
          <w:rFonts w:ascii="Times New Roman" w:hAnsi="Times New Roman" w:cs="Times New Roman"/>
        </w:rPr>
        <w:t xml:space="preserve">   </w:t>
      </w:r>
    </w:p>
    <w:p w:rsidR="006718EE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К протестам могут относит</w:t>
      </w:r>
      <w:r w:rsidR="00593F30" w:rsidRPr="00C44410">
        <w:rPr>
          <w:rFonts w:ascii="Times New Roman" w:hAnsi="Times New Roman" w:cs="Times New Roman"/>
        </w:rPr>
        <w:t>ь</w:t>
      </w:r>
      <w:r w:rsidRPr="00C44410">
        <w:rPr>
          <w:rFonts w:ascii="Times New Roman" w:hAnsi="Times New Roman" w:cs="Times New Roman"/>
        </w:rPr>
        <w:t>ся:</w:t>
      </w:r>
    </w:p>
    <w:p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влияющие на распределение призовых мест;</w:t>
      </w:r>
    </w:p>
    <w:p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протесты, касающиеся неточности в измерении времени, за которое участник </w:t>
      </w:r>
      <w:r w:rsidR="00593F30" w:rsidRPr="00C44410">
        <w:rPr>
          <w:rFonts w:ascii="Times New Roman" w:hAnsi="Times New Roman" w:cs="Times New Roman"/>
        </w:rPr>
        <w:t>преодолел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дистанцию;</w:t>
      </w:r>
    </w:p>
    <w:p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касающиеся дисквалификации участника за неспортивное поведение.</w:t>
      </w:r>
    </w:p>
    <w:p w:rsidR="00593F30" w:rsidRPr="00C44410" w:rsidRDefault="00593F30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C44410" w:rsidRDefault="001F63A6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lastRenderedPageBreak/>
        <w:t>Протесты</w:t>
      </w:r>
      <w:r w:rsidR="006718EE" w:rsidRPr="00C44410">
        <w:rPr>
          <w:rFonts w:ascii="Times New Roman" w:hAnsi="Times New Roman" w:cs="Times New Roman"/>
        </w:rPr>
        <w:t xml:space="preserve"> принимаются только от участников Соревнования или от третьих лиц, являющихся</w:t>
      </w:r>
    </w:p>
    <w:p w:rsidR="006718EE" w:rsidRPr="00C44410" w:rsidRDefault="006718EE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официальными представителями участников.</w:t>
      </w:r>
    </w:p>
    <w:p w:rsidR="00593F30" w:rsidRPr="00C44410" w:rsidRDefault="00593F30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93F30" w:rsidRPr="00C44410" w:rsidRDefault="006718EE" w:rsidP="001F63A6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влияющие на распределение призовых мест в абсолютном первенстве,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принимаются в письменной или устной </w:t>
      </w:r>
      <w:r w:rsidR="001F63A6" w:rsidRPr="00C44410">
        <w:rPr>
          <w:rFonts w:ascii="Times New Roman" w:hAnsi="Times New Roman" w:cs="Times New Roman"/>
        </w:rPr>
        <w:t xml:space="preserve">форме </w:t>
      </w:r>
      <w:r w:rsidRPr="00C44410">
        <w:rPr>
          <w:rFonts w:ascii="Times New Roman" w:hAnsi="Times New Roman" w:cs="Times New Roman"/>
        </w:rPr>
        <w:t>с момента объявления победителей и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до официальной церемонии награждения. </w:t>
      </w:r>
    </w:p>
    <w:p w:rsidR="006718EE" w:rsidRPr="00D36AB5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Распределение призовых мест после церемо</w:t>
      </w:r>
      <w:r w:rsidRPr="00D36AB5">
        <w:rPr>
          <w:rFonts w:ascii="Times New Roman" w:hAnsi="Times New Roman" w:cs="Times New Roman"/>
        </w:rPr>
        <w:t>нии награждения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может быть пересмотрено только при выявлении фактов нарушения победителем</w:t>
      </w:r>
      <w:r w:rsidR="005C075E" w:rsidRPr="00D36AB5">
        <w:rPr>
          <w:rFonts w:ascii="Times New Roman" w:hAnsi="Times New Roman" w:cs="Times New Roman"/>
        </w:rPr>
        <w:t xml:space="preserve"> </w:t>
      </w:r>
      <w:r w:rsidR="00593F30">
        <w:rPr>
          <w:rFonts w:ascii="Times New Roman" w:hAnsi="Times New Roman" w:cs="Times New Roman"/>
        </w:rPr>
        <w:t>действующих П</w:t>
      </w:r>
      <w:r w:rsidRPr="00D36AB5">
        <w:rPr>
          <w:rFonts w:ascii="Times New Roman" w:hAnsi="Times New Roman" w:cs="Times New Roman"/>
        </w:rPr>
        <w:t>равил, если выявление нарушений было невозможно до церемонии награждения. Решение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о пересмотре призовых мест принимается </w:t>
      </w:r>
      <w:r w:rsidR="00593F30">
        <w:rPr>
          <w:rFonts w:ascii="Times New Roman" w:hAnsi="Times New Roman" w:cs="Times New Roman"/>
        </w:rPr>
        <w:t>Г</w:t>
      </w:r>
      <w:r w:rsidR="001F63A6">
        <w:rPr>
          <w:rFonts w:ascii="Times New Roman" w:hAnsi="Times New Roman" w:cs="Times New Roman"/>
        </w:rPr>
        <w:t>лавным судьей Соревнования</w:t>
      </w:r>
      <w:r w:rsidRPr="00D36AB5">
        <w:rPr>
          <w:rFonts w:ascii="Times New Roman" w:hAnsi="Times New Roman" w:cs="Times New Roman"/>
        </w:rPr>
        <w:t>.</w:t>
      </w:r>
    </w:p>
    <w:p w:rsidR="00AC587F" w:rsidRPr="00AC587F" w:rsidRDefault="00AC587F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По остальным вопросам участник вправе подать протест или претензию в период с момента окончания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Соревнования </w:t>
      </w:r>
      <w:r w:rsidRPr="00AC587F">
        <w:rPr>
          <w:rFonts w:ascii="Times New Roman" w:hAnsi="Times New Roman" w:cs="Times New Roman"/>
        </w:rPr>
        <w:t xml:space="preserve">до 16:00 </w:t>
      </w:r>
      <w:r w:rsidR="003D4EE0">
        <w:rPr>
          <w:rFonts w:ascii="Times New Roman" w:hAnsi="Times New Roman" w:cs="Times New Roman"/>
        </w:rPr>
        <w:t>3</w:t>
      </w:r>
      <w:r w:rsidR="00C40FA4">
        <w:rPr>
          <w:rFonts w:ascii="Times New Roman" w:hAnsi="Times New Roman" w:cs="Times New Roman"/>
        </w:rPr>
        <w:t>0</w:t>
      </w:r>
      <w:r w:rsidR="003D4EE0">
        <w:rPr>
          <w:rFonts w:ascii="Times New Roman" w:hAnsi="Times New Roman" w:cs="Times New Roman"/>
        </w:rPr>
        <w:t xml:space="preserve"> октября</w:t>
      </w:r>
      <w:r w:rsidR="003E0307" w:rsidRPr="00AC587F">
        <w:rPr>
          <w:rFonts w:ascii="Times New Roman" w:hAnsi="Times New Roman" w:cs="Times New Roman"/>
        </w:rPr>
        <w:t xml:space="preserve"> 202</w:t>
      </w:r>
      <w:r w:rsidR="00C40FA4">
        <w:rPr>
          <w:rFonts w:ascii="Times New Roman" w:hAnsi="Times New Roman" w:cs="Times New Roman"/>
        </w:rPr>
        <w:t>1</w:t>
      </w:r>
      <w:r w:rsidRPr="00AC587F">
        <w:rPr>
          <w:rFonts w:ascii="Times New Roman" w:hAnsi="Times New Roman" w:cs="Times New Roman"/>
        </w:rPr>
        <w:t xml:space="preserve"> года.</w:t>
      </w:r>
    </w:p>
    <w:p w:rsidR="00593F30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 </w:t>
      </w:r>
      <w:r w:rsidR="00593F30" w:rsidRPr="00D36AB5">
        <w:rPr>
          <w:rFonts w:ascii="Times New Roman" w:hAnsi="Times New Roman" w:cs="Times New Roman"/>
        </w:rPr>
        <w:t>При подаче претензии необходимо указать следующие данные:</w:t>
      </w:r>
    </w:p>
    <w:p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фамилия и имя (анонимные претензии не рассматриваются);</w:t>
      </w:r>
    </w:p>
    <w:p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суть претензии (в чем состоит претензия);</w:t>
      </w:r>
    </w:p>
    <w:p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материалы, доказывающие ошибку (фото, видео материалы).</w:t>
      </w:r>
    </w:p>
    <w:p w:rsidR="00513E8B" w:rsidRPr="00BF0B79" w:rsidRDefault="00513E8B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B79" w:rsidRPr="00E44853" w:rsidRDefault="00BF0B79" w:rsidP="00BF0B79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4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АВТОРСКИЕ ПРАВА НА ФОТО И ВИДЕОМАТЕРИАЛЫ</w:t>
      </w:r>
      <w:r w:rsidR="00D64D74" w:rsidRPr="00E44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0B79" w:rsidRPr="00BF0B79" w:rsidRDefault="00BF0B79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F0B79" w:rsidRDefault="00D64D74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участник 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Соревнования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отказывается от любых претензий к 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Организатору, к партнёрам О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рганизатор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к тем, кто д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елает информационное освещение Соревнований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, относительно авторских прав на фото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- и ви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део материалы, снятые во время С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оревнований, без каких-либо ограничений во времени, по типу носителя, по количеству или по средству распространения.</w:t>
      </w:r>
    </w:p>
    <w:p w:rsidR="009C1CB7" w:rsidRPr="00BF0B79" w:rsidRDefault="00D64D74" w:rsidP="00BF0B7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является вызовом на С</w:t>
      </w:r>
      <w:r w:rsidRP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оревнования.</w:t>
      </w:r>
      <w:r w:rsidRPr="00BF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C1CB7" w:rsidRPr="00BF0B79" w:rsidSect="001774F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6FC"/>
    <w:multiLevelType w:val="hybridMultilevel"/>
    <w:tmpl w:val="03A8888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>
    <w:nsid w:val="09CB5DCD"/>
    <w:multiLevelType w:val="multilevel"/>
    <w:tmpl w:val="972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841A8"/>
    <w:multiLevelType w:val="hybridMultilevel"/>
    <w:tmpl w:val="6474291C"/>
    <w:lvl w:ilvl="0" w:tplc="498CFD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195A"/>
    <w:multiLevelType w:val="multilevel"/>
    <w:tmpl w:val="730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24A91"/>
    <w:multiLevelType w:val="hybridMultilevel"/>
    <w:tmpl w:val="462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A4586"/>
    <w:multiLevelType w:val="multilevel"/>
    <w:tmpl w:val="E7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B5F09"/>
    <w:multiLevelType w:val="hybridMultilevel"/>
    <w:tmpl w:val="BC22FEDE"/>
    <w:lvl w:ilvl="0" w:tplc="10C01812">
      <w:start w:val="13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7">
    <w:nsid w:val="1C1C0605"/>
    <w:multiLevelType w:val="hybridMultilevel"/>
    <w:tmpl w:val="34BEC4C8"/>
    <w:lvl w:ilvl="0" w:tplc="AF8C2F1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456102"/>
    <w:multiLevelType w:val="hybridMultilevel"/>
    <w:tmpl w:val="C360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54E"/>
    <w:multiLevelType w:val="multilevel"/>
    <w:tmpl w:val="A5C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80595"/>
    <w:multiLevelType w:val="multilevel"/>
    <w:tmpl w:val="881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B1B68"/>
    <w:multiLevelType w:val="hybridMultilevel"/>
    <w:tmpl w:val="497C8E72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8A4EFE"/>
    <w:multiLevelType w:val="hybridMultilevel"/>
    <w:tmpl w:val="3A0A1EC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61DD5"/>
    <w:multiLevelType w:val="hybridMultilevel"/>
    <w:tmpl w:val="6588A15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C42CE"/>
    <w:multiLevelType w:val="hybridMultilevel"/>
    <w:tmpl w:val="3182CB3A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F542B"/>
    <w:multiLevelType w:val="hybridMultilevel"/>
    <w:tmpl w:val="D212B3B8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6D4F1A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FC1D24"/>
    <w:multiLevelType w:val="multilevel"/>
    <w:tmpl w:val="615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D65CB"/>
    <w:multiLevelType w:val="multilevel"/>
    <w:tmpl w:val="D3D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76D6A"/>
    <w:multiLevelType w:val="multilevel"/>
    <w:tmpl w:val="894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A2209"/>
    <w:multiLevelType w:val="multilevel"/>
    <w:tmpl w:val="C1E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41DF3"/>
    <w:multiLevelType w:val="multilevel"/>
    <w:tmpl w:val="4A5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D6D98"/>
    <w:multiLevelType w:val="multilevel"/>
    <w:tmpl w:val="4FE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0909C2"/>
    <w:multiLevelType w:val="hybridMultilevel"/>
    <w:tmpl w:val="FC10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203B5"/>
    <w:multiLevelType w:val="hybridMultilevel"/>
    <w:tmpl w:val="A6D6D45E"/>
    <w:lvl w:ilvl="0" w:tplc="F84875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B766FF"/>
    <w:multiLevelType w:val="hybridMultilevel"/>
    <w:tmpl w:val="0900841A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752D5A"/>
    <w:multiLevelType w:val="multilevel"/>
    <w:tmpl w:val="3B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E32E41"/>
    <w:multiLevelType w:val="hybridMultilevel"/>
    <w:tmpl w:val="8778B068"/>
    <w:lvl w:ilvl="0" w:tplc="3ACE71C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6861FF"/>
    <w:multiLevelType w:val="hybridMultilevel"/>
    <w:tmpl w:val="3D0E912C"/>
    <w:lvl w:ilvl="0" w:tplc="53D0BF88">
      <w:start w:val="16"/>
      <w:numFmt w:val="decimal"/>
      <w:lvlText w:val="%1."/>
      <w:lvlJc w:val="left"/>
      <w:pPr>
        <w:ind w:left="182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8">
    <w:nsid w:val="7A5678DD"/>
    <w:multiLevelType w:val="hybridMultilevel"/>
    <w:tmpl w:val="EE10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21"/>
  </w:num>
  <w:num w:numId="5">
    <w:abstractNumId w:val="9"/>
  </w:num>
  <w:num w:numId="6">
    <w:abstractNumId w:val="5"/>
  </w:num>
  <w:num w:numId="7">
    <w:abstractNumId w:val="20"/>
  </w:num>
  <w:num w:numId="8">
    <w:abstractNumId w:val="3"/>
  </w:num>
  <w:num w:numId="9">
    <w:abstractNumId w:val="19"/>
  </w:num>
  <w:num w:numId="10">
    <w:abstractNumId w:val="18"/>
  </w:num>
  <w:num w:numId="11">
    <w:abstractNumId w:val="16"/>
  </w:num>
  <w:num w:numId="12">
    <w:abstractNumId w:val="17"/>
  </w:num>
  <w:num w:numId="13">
    <w:abstractNumId w:val="22"/>
  </w:num>
  <w:num w:numId="14">
    <w:abstractNumId w:val="28"/>
  </w:num>
  <w:num w:numId="15">
    <w:abstractNumId w:val="8"/>
  </w:num>
  <w:num w:numId="16">
    <w:abstractNumId w:val="13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0"/>
  </w:num>
  <w:num w:numId="22">
    <w:abstractNumId w:val="23"/>
  </w:num>
  <w:num w:numId="23">
    <w:abstractNumId w:val="7"/>
  </w:num>
  <w:num w:numId="24">
    <w:abstractNumId w:val="24"/>
  </w:num>
  <w:num w:numId="25">
    <w:abstractNumId w:val="26"/>
  </w:num>
  <w:num w:numId="26">
    <w:abstractNumId w:val="6"/>
  </w:num>
  <w:num w:numId="27">
    <w:abstractNumId w:val="12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18EE"/>
    <w:rsid w:val="00000BC9"/>
    <w:rsid w:val="00021B24"/>
    <w:rsid w:val="00034B55"/>
    <w:rsid w:val="00051256"/>
    <w:rsid w:val="00082CC6"/>
    <w:rsid w:val="000876C8"/>
    <w:rsid w:val="000A48A3"/>
    <w:rsid w:val="000B0046"/>
    <w:rsid w:val="000C138B"/>
    <w:rsid w:val="000D1334"/>
    <w:rsid w:val="000E22F0"/>
    <w:rsid w:val="000E4829"/>
    <w:rsid w:val="00105E23"/>
    <w:rsid w:val="001464C0"/>
    <w:rsid w:val="001774F3"/>
    <w:rsid w:val="001D271C"/>
    <w:rsid w:val="001E1540"/>
    <w:rsid w:val="001F63A6"/>
    <w:rsid w:val="00217231"/>
    <w:rsid w:val="002234E3"/>
    <w:rsid w:val="00232F06"/>
    <w:rsid w:val="00242402"/>
    <w:rsid w:val="0026234F"/>
    <w:rsid w:val="00285308"/>
    <w:rsid w:val="002870AD"/>
    <w:rsid w:val="00295210"/>
    <w:rsid w:val="002955A5"/>
    <w:rsid w:val="002B01A6"/>
    <w:rsid w:val="002B1388"/>
    <w:rsid w:val="002D7533"/>
    <w:rsid w:val="002D76B0"/>
    <w:rsid w:val="003312F2"/>
    <w:rsid w:val="00333CA6"/>
    <w:rsid w:val="00364B8A"/>
    <w:rsid w:val="00374B8E"/>
    <w:rsid w:val="00382594"/>
    <w:rsid w:val="003841BF"/>
    <w:rsid w:val="00395C0F"/>
    <w:rsid w:val="003A3397"/>
    <w:rsid w:val="003B400A"/>
    <w:rsid w:val="003D1289"/>
    <w:rsid w:val="003D4EE0"/>
    <w:rsid w:val="003D67A9"/>
    <w:rsid w:val="003E0307"/>
    <w:rsid w:val="00401BF0"/>
    <w:rsid w:val="00401EBD"/>
    <w:rsid w:val="0041415C"/>
    <w:rsid w:val="004278C4"/>
    <w:rsid w:val="00460F4C"/>
    <w:rsid w:val="004910D1"/>
    <w:rsid w:val="004A0942"/>
    <w:rsid w:val="004A5DD4"/>
    <w:rsid w:val="00503298"/>
    <w:rsid w:val="00513E8B"/>
    <w:rsid w:val="00532CFD"/>
    <w:rsid w:val="00534F0D"/>
    <w:rsid w:val="00560657"/>
    <w:rsid w:val="00564CF6"/>
    <w:rsid w:val="00580C27"/>
    <w:rsid w:val="00593F30"/>
    <w:rsid w:val="005B5B29"/>
    <w:rsid w:val="005C075E"/>
    <w:rsid w:val="005C4940"/>
    <w:rsid w:val="005D13F0"/>
    <w:rsid w:val="005D2894"/>
    <w:rsid w:val="006236BD"/>
    <w:rsid w:val="00645836"/>
    <w:rsid w:val="006718EE"/>
    <w:rsid w:val="00690CB0"/>
    <w:rsid w:val="00696716"/>
    <w:rsid w:val="006B556D"/>
    <w:rsid w:val="006D6A11"/>
    <w:rsid w:val="00723952"/>
    <w:rsid w:val="00723F61"/>
    <w:rsid w:val="00724E14"/>
    <w:rsid w:val="00735D0E"/>
    <w:rsid w:val="007421EC"/>
    <w:rsid w:val="00744DF1"/>
    <w:rsid w:val="007562D0"/>
    <w:rsid w:val="00761C74"/>
    <w:rsid w:val="00777116"/>
    <w:rsid w:val="00785748"/>
    <w:rsid w:val="007963D6"/>
    <w:rsid w:val="007D3C9D"/>
    <w:rsid w:val="007D7687"/>
    <w:rsid w:val="008005EB"/>
    <w:rsid w:val="00805CB0"/>
    <w:rsid w:val="00817308"/>
    <w:rsid w:val="00831948"/>
    <w:rsid w:val="00831C84"/>
    <w:rsid w:val="00842DA7"/>
    <w:rsid w:val="0085018C"/>
    <w:rsid w:val="008555D4"/>
    <w:rsid w:val="0086346E"/>
    <w:rsid w:val="008641C4"/>
    <w:rsid w:val="00867C5E"/>
    <w:rsid w:val="008B5B92"/>
    <w:rsid w:val="008D13B4"/>
    <w:rsid w:val="0093650C"/>
    <w:rsid w:val="00941F11"/>
    <w:rsid w:val="00944C74"/>
    <w:rsid w:val="00945CA5"/>
    <w:rsid w:val="0096249A"/>
    <w:rsid w:val="00962B89"/>
    <w:rsid w:val="0099429F"/>
    <w:rsid w:val="009A1D3B"/>
    <w:rsid w:val="009A502C"/>
    <w:rsid w:val="009B071E"/>
    <w:rsid w:val="009C1CB7"/>
    <w:rsid w:val="009C303F"/>
    <w:rsid w:val="009E495B"/>
    <w:rsid w:val="009F0917"/>
    <w:rsid w:val="00A07355"/>
    <w:rsid w:val="00A2334B"/>
    <w:rsid w:val="00A251A5"/>
    <w:rsid w:val="00A27152"/>
    <w:rsid w:val="00A31868"/>
    <w:rsid w:val="00A47D54"/>
    <w:rsid w:val="00A51923"/>
    <w:rsid w:val="00A554AE"/>
    <w:rsid w:val="00A6555B"/>
    <w:rsid w:val="00A71086"/>
    <w:rsid w:val="00A74D1E"/>
    <w:rsid w:val="00A920BF"/>
    <w:rsid w:val="00AB3FF6"/>
    <w:rsid w:val="00AC3087"/>
    <w:rsid w:val="00AC587F"/>
    <w:rsid w:val="00AC6F4D"/>
    <w:rsid w:val="00AD2479"/>
    <w:rsid w:val="00AD322E"/>
    <w:rsid w:val="00AD3287"/>
    <w:rsid w:val="00AE650D"/>
    <w:rsid w:val="00AF0B00"/>
    <w:rsid w:val="00B10A61"/>
    <w:rsid w:val="00B151E9"/>
    <w:rsid w:val="00B22575"/>
    <w:rsid w:val="00B24680"/>
    <w:rsid w:val="00B25FA7"/>
    <w:rsid w:val="00B559EB"/>
    <w:rsid w:val="00B65053"/>
    <w:rsid w:val="00B70B23"/>
    <w:rsid w:val="00B77578"/>
    <w:rsid w:val="00B873B6"/>
    <w:rsid w:val="00BD3A33"/>
    <w:rsid w:val="00BF0B79"/>
    <w:rsid w:val="00C008E1"/>
    <w:rsid w:val="00C12A66"/>
    <w:rsid w:val="00C40FA4"/>
    <w:rsid w:val="00C44410"/>
    <w:rsid w:val="00C54A32"/>
    <w:rsid w:val="00C661F7"/>
    <w:rsid w:val="00CC50D3"/>
    <w:rsid w:val="00CD3448"/>
    <w:rsid w:val="00CE471A"/>
    <w:rsid w:val="00D04991"/>
    <w:rsid w:val="00D072EA"/>
    <w:rsid w:val="00D32021"/>
    <w:rsid w:val="00D36AB5"/>
    <w:rsid w:val="00D64D74"/>
    <w:rsid w:val="00D75D0B"/>
    <w:rsid w:val="00D77757"/>
    <w:rsid w:val="00D83050"/>
    <w:rsid w:val="00E1497A"/>
    <w:rsid w:val="00E26DF3"/>
    <w:rsid w:val="00E37A8B"/>
    <w:rsid w:val="00E44853"/>
    <w:rsid w:val="00E541B6"/>
    <w:rsid w:val="00E544DE"/>
    <w:rsid w:val="00E5620F"/>
    <w:rsid w:val="00E67850"/>
    <w:rsid w:val="00E91B59"/>
    <w:rsid w:val="00E96CE0"/>
    <w:rsid w:val="00ED7974"/>
    <w:rsid w:val="00F203E3"/>
    <w:rsid w:val="00F244CB"/>
    <w:rsid w:val="00F53706"/>
    <w:rsid w:val="00F60CC5"/>
    <w:rsid w:val="00F85C8F"/>
    <w:rsid w:val="00F86F00"/>
    <w:rsid w:val="00F8745D"/>
    <w:rsid w:val="00FB2125"/>
    <w:rsid w:val="00FC46FA"/>
    <w:rsid w:val="00FC531F"/>
    <w:rsid w:val="00FC60B6"/>
    <w:rsid w:val="00FC7749"/>
    <w:rsid w:val="00FC7F78"/>
    <w:rsid w:val="00FE1F79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unhideWhenUsed/>
    <w:rsid w:val="008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unhideWhenUsed/>
    <w:rsid w:val="008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event/13182" TargetMode="External"/><Relationship Id="rId5" Type="http://schemas.openxmlformats.org/officeDocument/2006/relationships/hyperlink" Target="http://orgeo.ru/event/1108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ХомбакАА</dc:creator>
  <cp:lastModifiedBy>Ген Геныч</cp:lastModifiedBy>
  <cp:revision>3</cp:revision>
  <dcterms:created xsi:type="dcterms:W3CDTF">2020-08-23T14:13:00Z</dcterms:created>
  <dcterms:modified xsi:type="dcterms:W3CDTF">2021-09-08T05:27:00Z</dcterms:modified>
</cp:coreProperties>
</file>