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96485" cy="1462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6485" cy="1462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О проведении гонки "Горячий лёд"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г. Красноярск                                                                             ред. 05 января  2023 г.</w:t>
        <w:br w:type="textWrapping"/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1. Цели и задачи</w:t>
      </w:r>
      <w:r w:rsidDel="00000000" w:rsidR="00000000" w:rsidRPr="00000000">
        <w:rPr>
          <w:rtl w:val="0"/>
        </w:rPr>
        <w:br w:type="textWrapping"/>
        <w:br w:type="textWrapping"/>
        <w:t xml:space="preserve">Соревнования по трейловому бегу "</w:t>
      </w:r>
      <w:r w:rsidDel="00000000" w:rsidR="00000000" w:rsidRPr="00000000">
        <w:rPr>
          <w:rtl w:val="0"/>
        </w:rPr>
        <w:t xml:space="preserve">Горячий лёд</w:t>
      </w:r>
      <w:r w:rsidDel="00000000" w:rsidR="00000000" w:rsidRPr="00000000">
        <w:rPr>
          <w:rtl w:val="0"/>
        </w:rPr>
        <w:t xml:space="preserve">" (далее Соревнование) проводятся в соответствии с Правилами соревнований Международной ассоциации федераций легкой атлетики (ИААФ) на 2016-2019 (глава IX).</w:t>
        <w:br w:type="textWrapping"/>
        <w:br w:type="textWrapping"/>
        <w:t xml:space="preserve">Мероприятие проводиться с целью:</w:t>
        <w:br w:type="textWrapping"/>
        <w:br w:type="textWrapping"/>
        <w:t xml:space="preserve">- Развития спорта и туризма в Красноярском крае;</w:t>
        <w:br w:type="textWrapping"/>
        <w:br w:type="textWrapping"/>
        <w:t xml:space="preserve">- знакомства участников с культурой и природой территории на которой проводится мероприятие;</w:t>
        <w:br w:type="textWrapping"/>
        <w:br w:type="textWrapping"/>
        <w:t xml:space="preserve">- привлечения населения к регулярным занятиям физической культурой и спортом, туризмом - направленным на укрепление здоровья;</w:t>
        <w:br w:type="textWrapping"/>
        <w:br w:type="textWrapping"/>
        <w:t xml:space="preserve">- привлечения детей, подростков и молодежи к регулярным занятиям спортом и туризмом;</w:t>
        <w:br w:type="textWrapping"/>
        <w:br w:type="textWrapping"/>
        <w:t xml:space="preserve">- популяризации трейлового бега и скоростного туризма, как наиболее доступной формы укрепления здоровья и физического развития;</w:t>
        <w:br w:type="textWrapping"/>
        <w:br w:type="textWrapping"/>
        <w:t xml:space="preserve">- совершенствования форм организации массовой физкультурно-туристской деятельности.</w:t>
        <w:br w:type="textWrapping"/>
        <w:br w:type="textWrapping"/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2. Организаторы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Общее руководство по подготовке и проведению соревнования осуществляет спортивный клуб «Горностай» и Туристский информационный центра Красноярского края.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3. Место и сроки проведения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Соревнование проводится в городе Дивногорске 18 марта 2023 года (суббота).</w:t>
        <w:br w:type="textWrapping"/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Ссылка на место старта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Трассы:</w:t>
        <w:br w:type="textWrapping"/>
        <w:t xml:space="preserve">- забег на 21 км, 20 м набора высоты,</w:t>
        <w:br w:type="textWrapping"/>
        <w:t xml:space="preserve">- забег на 10 км, 20 м набора высоты,</w:t>
        <w:br w:type="textWrapping"/>
        <w:t xml:space="preserve">- забег на 42 км 70 м набора высоты.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Старт, и финиш  </w:t>
      </w:r>
      <w:r w:rsidDel="00000000" w:rsidR="00000000" w:rsidRPr="00000000">
        <w:rPr>
          <w:rtl w:val="0"/>
        </w:rPr>
        <w:t xml:space="preserve">от пристани Шумиха, не далее 1/3 от левого берега КВХ вдоль «дикой» автомобильной дороги, далее по фарватеру Бирюсинского залива. До разворота на отметке установленной судьями.</w:t>
        <w:br w:type="textWrapping"/>
        <w:br w:type="textWrapping"/>
      </w:r>
      <w:r w:rsidDel="00000000" w:rsidR="00000000" w:rsidRPr="00000000">
        <w:rPr>
          <w:rtl w:val="0"/>
        </w:rPr>
        <w:t xml:space="preserve">Регистрация и  </w:t>
      </w:r>
      <w:r w:rsidDel="00000000" w:rsidR="00000000" w:rsidRPr="00000000">
        <w:rPr>
          <w:rtl w:val="0"/>
        </w:rPr>
        <w:t xml:space="preserve">выдача стартовых номеров участникам и брифинг проводятся в помещении Дивногорского ПСО КГКУ «Спасатель» по адресу залив Шумиха №4 А/1.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4. Участники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Лимит участников Соревнований, установленный организаторами, составляет 150 - слотов на забег,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5. Требования к участникам и условия их допуска</w:t>
        <w:br w:type="textWrapping"/>
      </w:r>
      <w:r w:rsidDel="00000000" w:rsidR="00000000" w:rsidRPr="00000000">
        <w:rPr>
          <w:rtl w:val="0"/>
        </w:rPr>
        <w:br w:type="textWrapping"/>
        <w:t xml:space="preserve">Право участия в соревновании имеют граждане Российской Федерации и иностранных государств, прошедшие регистрацию и оплатившие ее стоимость. Возможна регистрация только в одном виде спортивной программы.</w:t>
        <w:br w:type="textWrapping"/>
        <w:br w:type="textWrapping"/>
        <w:t xml:space="preserve">К участию в Соревнованиях по бегу допускаются любители бега в возрасте 18 лет и старше </w:t>
      </w:r>
      <w:r w:rsidDel="00000000" w:rsidR="00000000" w:rsidRPr="00000000">
        <w:rPr>
          <w:b w:val="1"/>
          <w:rtl w:val="0"/>
        </w:rPr>
        <w:t xml:space="preserve">только при наличии страховки от несчастного случая и медицинского допуска к соревнованиям по бегу.</w:t>
        <w:br w:type="textWrapping"/>
      </w:r>
      <w:r w:rsidDel="00000000" w:rsidR="00000000" w:rsidRPr="00000000">
        <w:rPr>
          <w:rtl w:val="0"/>
        </w:rPr>
        <w:br w:type="textWrapping"/>
        <w:t xml:space="preserve">На вело этап допускаются </w:t>
      </w:r>
      <w:r w:rsidDel="00000000" w:rsidR="00000000" w:rsidRPr="00000000">
        <w:rPr>
          <w:b w:val="1"/>
          <w:rtl w:val="0"/>
        </w:rPr>
        <w:t xml:space="preserve">только при наличии страховки от несчастного случая и медицинского допуска к соревнованиям по велоспорту.</w:t>
      </w:r>
      <w:r w:rsidDel="00000000" w:rsidR="00000000" w:rsidRPr="00000000">
        <w:rPr>
          <w:rtl w:val="0"/>
        </w:rPr>
        <w:br w:type="textWrapping"/>
        <w:br w:type="textWrapping"/>
        <w:t xml:space="preserve">Участники Соревнований при получении стартового пакета обязаны предоставить оригинал медицинской справки (приказ МинЗдрава 144н от 23.10.2020) с формулировкой “Допущен(а) к участию” на заявленную дистанцию или более, с печатью выдавшего ее медицинского учреждения, подписью и личной печатью врача. Справка должна быть выдана не позднее , чем за полгода до старта. Без справки стартовый пакет не выдается, деньги за стартовый взнос не возвращаются.</w:t>
        <w:br w:type="textWrapping"/>
        <w:br w:type="textWrapping"/>
        <w:t xml:space="preserve">Нагрудный номер должен быть прикреплен спереди на груди или поясе, к внешнему слою спортивной одежды каждого участника и быть хорошо читаемым. В случае утери/порчи номера или расположения в другом месте, результат в итоговом протоколе может быть недоступен.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6. Программа мероприятия</w:t>
      </w:r>
    </w:p>
    <w:p w:rsidR="00000000" w:rsidDel="00000000" w:rsidP="00000000" w:rsidRDefault="00000000" w:rsidRPr="00000000" w14:paraId="0000000D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18 марта 2023 года (суббота)</w:t>
        <w:br w:type="textWrapping"/>
        <w:br w:type="textWrapping"/>
        <w:t xml:space="preserve">г. Дивногорск, </w:t>
      </w:r>
      <w:r w:rsidDel="00000000" w:rsidR="00000000" w:rsidRPr="00000000">
        <w:rPr>
          <w:rtl w:val="0"/>
        </w:rPr>
        <w:t xml:space="preserve">залив Шумиха №4 А/1</w:t>
      </w:r>
      <w:r w:rsidDel="00000000" w:rsidR="00000000" w:rsidRPr="00000000">
        <w:rPr>
          <w:rtl w:val="0"/>
        </w:rPr>
        <w:t xml:space="preserve">:</w:t>
        <w:br w:type="textWrapping"/>
        <w:br w:type="textWrapping"/>
      </w:r>
      <w:r w:rsidDel="00000000" w:rsidR="00000000" w:rsidRPr="00000000">
        <w:rPr>
          <w:highlight w:val="white"/>
          <w:rtl w:val="0"/>
        </w:rPr>
        <w:t xml:space="preserve">07:00 – выезд автобуса с Предмостной площади (Матросова,4).</w:t>
      </w:r>
    </w:p>
    <w:p w:rsidR="00000000" w:rsidDel="00000000" w:rsidP="00000000" w:rsidRDefault="00000000" w:rsidRPr="00000000" w14:paraId="0000000E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07:10 – выезд автобуса ост. Локомотив (Ленина, 90).</w:t>
      </w:r>
    </w:p>
    <w:p w:rsidR="00000000" w:rsidDel="00000000" w:rsidP="00000000" w:rsidRDefault="00000000" w:rsidRPr="00000000" w14:paraId="0000000F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07:20 – выезд автобуса ост. Корнеева (ул. Копылова, 72).</w:t>
      </w:r>
    </w:p>
    <w:p w:rsidR="00000000" w:rsidDel="00000000" w:rsidP="00000000" w:rsidRDefault="00000000" w:rsidRPr="00000000" w14:paraId="00000010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08:30 – 09:30 Регистрация и выдача номеров.</w:t>
        <w:br w:type="textWrapping"/>
        <w:t xml:space="preserve">08:45 Старт на 42 км (сразу по прибытию).</w:t>
      </w:r>
    </w:p>
    <w:p w:rsidR="00000000" w:rsidDel="00000000" w:rsidP="00000000" w:rsidRDefault="00000000" w:rsidRPr="00000000" w14:paraId="00000011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09:30 – 09:50 Брифинг.</w:t>
      </w:r>
    </w:p>
    <w:p w:rsidR="00000000" w:rsidDel="00000000" w:rsidP="00000000" w:rsidRDefault="00000000" w:rsidRPr="00000000" w14:paraId="00000012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09:40 – 09:59 Работа стартового створа.</w:t>
      </w:r>
    </w:p>
    <w:p w:rsidR="00000000" w:rsidDel="00000000" w:rsidP="00000000" w:rsidRDefault="00000000" w:rsidRPr="00000000" w14:paraId="00000013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10:00 СТАРТ бегового этапа 21 и 10 км.</w:t>
      </w:r>
    </w:p>
    <w:p w:rsidR="00000000" w:rsidDel="00000000" w:rsidP="00000000" w:rsidRDefault="00000000" w:rsidRPr="00000000" w14:paraId="00000014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13:00 Закрытие трассы на 10 и 21 км.</w:t>
      </w:r>
    </w:p>
    <w:p w:rsidR="00000000" w:rsidDel="00000000" w:rsidP="00000000" w:rsidRDefault="00000000" w:rsidRPr="00000000" w14:paraId="00000015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13:00 Награждение победителей 10 и 21 км.</w:t>
      </w:r>
    </w:p>
    <w:p w:rsidR="00000000" w:rsidDel="00000000" w:rsidP="00000000" w:rsidRDefault="00000000" w:rsidRPr="00000000" w14:paraId="00000016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15:00 Награждение победителей этапа 42 км.</w:t>
        <w:br w:type="textWrapping"/>
        <w:t xml:space="preserve">15:10 Отъезд автобуса по обратному маршруту.</w:t>
      </w:r>
    </w:p>
    <w:p w:rsidR="00000000" w:rsidDel="00000000" w:rsidP="00000000" w:rsidRDefault="00000000" w:rsidRPr="00000000" w14:paraId="00000017">
      <w:pPr>
        <w:pageBreakBefore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16:00 Закрытие соревнований.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Фиксирование результатов участников соревнований осуществляется судьями.</w:t>
        <w:br w:type="textWrapping"/>
        <w:br w:type="textWrapping"/>
        <w:t xml:space="preserve">Лимит времени прохождения дистанции:</w:t>
        <w:br w:type="textWrapping"/>
        <w:br w:type="textWrapping"/>
        <w:t xml:space="preserve">-  3 часа для беговых этапов на 10 и 21 км,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7. Награждение</w:t>
        <w:br w:type="textWrapping"/>
      </w:r>
      <w:r w:rsidDel="00000000" w:rsidR="00000000" w:rsidRPr="00000000">
        <w:rPr>
          <w:rtl w:val="0"/>
        </w:rPr>
        <w:br w:type="textWrapping"/>
        <w:t xml:space="preserve">Забег “Горячий Лёд” на дистанции 10 км - cпортсмены М и Ж, занявшие 1, 2 и 3 места в абсолюте.</w:t>
        <w:br w:type="textWrapping"/>
        <w:t xml:space="preserve">Забег “Горячий Лёд” на дистанции 21 км - cпортсмены М и Ж, занявшие 1, 2 и 3 места в абсолюте.</w:t>
        <w:br w:type="textWrapping"/>
        <w:br w:type="textWrapping"/>
        <w:t xml:space="preserve">Все финишеры забега получают памятные медали.</w:t>
        <w:br w:type="textWrapping"/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8. Обеспечение безопасности участников и зрителей</w:t>
        <w:br w:type="textWrapping"/>
      </w:r>
      <w:r w:rsidDel="00000000" w:rsidR="00000000" w:rsidRPr="00000000">
        <w:rPr>
          <w:rtl w:val="0"/>
        </w:rPr>
        <w:br w:type="textWrapping"/>
        <w:t xml:space="preserve">Жизнь и здоровье всех участников соревнований должны быть застрахованы от несчастных случаев во время проведения спортивного мероприятия на сумму 100 000 рублей. Страхование участников соревнований производится за счёт собственных средств участников.</w:t>
      </w:r>
    </w:p>
    <w:p w:rsidR="00000000" w:rsidDel="00000000" w:rsidP="00000000" w:rsidRDefault="00000000" w:rsidRPr="00000000" w14:paraId="0000001E">
      <w:pPr>
        <w:pageBreakBefore w:val="0"/>
        <w:ind w:left="0" w:hanging="141.73228346456688"/>
        <w:rPr/>
      </w:pPr>
      <w:r w:rsidDel="00000000" w:rsidR="00000000" w:rsidRPr="00000000">
        <w:rPr>
          <w:rtl w:val="0"/>
        </w:rPr>
        <w:br w:type="textWrapping"/>
        <w:t xml:space="preserve">Обязательно наличие у спортсменов, участвующих в забеге оригинала медицинской справки (приказ №134н Минздрава от 01 марта 2016 г. п.34-35).</w:t>
        <w:br w:type="textWrapping"/>
        <w:br w:type="textWrapping"/>
        <w:t xml:space="preserve">Соревнования проводятся с обеспечением  КГКУ “Спасатель”.</w:t>
        <w:br w:type="textWrapping"/>
        <w:br w:type="textWrapping"/>
        <w:t xml:space="preserve">При получении стартовых пакетов сдача оригинала медицинской справки на время забега обязательна.</w:t>
        <w:br w:type="textWrapping"/>
        <w:br w:type="textWrapping"/>
        <w:t xml:space="preserve">На дистанции запрещено: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283.46456692913375" w:hanging="720"/>
        <w:rPr/>
      </w:pPr>
      <w:r w:rsidDel="00000000" w:rsidR="00000000" w:rsidRPr="00000000">
        <w:rPr>
          <w:rtl w:val="0"/>
        </w:rPr>
        <w:t xml:space="preserve">использование любого вида палок,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283.46456692913375" w:hanging="720"/>
        <w:rPr/>
      </w:pPr>
      <w:r w:rsidDel="00000000" w:rsidR="00000000" w:rsidRPr="00000000">
        <w:rPr>
          <w:rtl w:val="0"/>
        </w:rPr>
        <w:t xml:space="preserve">использование санок и любых других самокатных приспособлений и устройств,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283.46456692913375" w:hanging="720"/>
        <w:rPr/>
      </w:pPr>
      <w:r w:rsidDel="00000000" w:rsidR="00000000" w:rsidRPr="00000000">
        <w:rPr>
          <w:rtl w:val="0"/>
        </w:rPr>
        <w:t xml:space="preserve">движение вне разметки трассы более чем на 10 м.,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283.46456692913375" w:hanging="720"/>
        <w:rPr/>
      </w:pPr>
      <w:r w:rsidDel="00000000" w:rsidR="00000000" w:rsidRPr="00000000">
        <w:rPr>
          <w:rtl w:val="0"/>
        </w:rPr>
        <w:t xml:space="preserve">Главный судья может произвести дисквалификацию любого участника на основании других нарушений не указанных в Положении о соревновании.</w:t>
        <w:br w:type="textWrapping"/>
        <w:br w:type="textWrapping"/>
      </w:r>
      <w:r w:rsidDel="00000000" w:rsidR="00000000" w:rsidRPr="00000000">
        <w:rPr>
          <w:rtl w:val="0"/>
        </w:rPr>
        <w:t xml:space="preserve">Участникам необходимо иметь набор одежды для грамотного и безопасного прохождения дистанции в соответствие со временем года и погодными условиями в день старта. К неблагоприятным погодным факторам в день старта относятся: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-425.19685039370086" w:firstLine="0"/>
        <w:rPr/>
      </w:pPr>
      <w:r w:rsidDel="00000000" w:rsidR="00000000" w:rsidRPr="00000000">
        <w:rPr>
          <w:rtl w:val="0"/>
        </w:rPr>
        <w:t xml:space="preserve">Низкая температура воздуха (-20С);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-425.19685039370086" w:firstLine="0"/>
        <w:rPr/>
      </w:pPr>
      <w:r w:rsidDel="00000000" w:rsidR="00000000" w:rsidRPr="00000000">
        <w:rPr>
          <w:rtl w:val="0"/>
        </w:rPr>
        <w:t xml:space="preserve">Сильный ветер;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-425.19685039370086" w:firstLine="0"/>
        <w:rPr/>
      </w:pPr>
      <w:r w:rsidDel="00000000" w:rsidR="00000000" w:rsidRPr="00000000">
        <w:rPr>
          <w:rtl w:val="0"/>
        </w:rPr>
        <w:t xml:space="preserve">Наличие снежного покрова;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-425.19685039370086" w:firstLine="0"/>
        <w:rPr/>
      </w:pPr>
      <w:r w:rsidDel="00000000" w:rsidR="00000000" w:rsidRPr="00000000">
        <w:rPr>
          <w:rtl w:val="0"/>
        </w:rPr>
        <w:t xml:space="preserve">Яркое солнце и УФ лучи;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-425.19685039370086" w:firstLine="0"/>
        <w:rPr/>
      </w:pPr>
      <w:r w:rsidDel="00000000" w:rsidR="00000000" w:rsidRPr="00000000">
        <w:rPr>
          <w:rtl w:val="0"/>
        </w:rPr>
        <w:t xml:space="preserve">Скользкое покрытие как плоских участков (лед);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Движущийся автотранспорт.</w:t>
        <w:br w:type="textWrapping"/>
        <w:br w:type="textWrapping"/>
        <w:t xml:space="preserve">Спортсмены сами подбирают необходимую одежду и снаряжение, исходя из ситуации на день старта. Необходимо иметь кроссовки с глубоким протектором/шипами, гамаши, второй ветрозащитный слой одежды, головной убор, очки с УФ фильтром обязательны в случае солнечной погоды. Одежда рекомендуется ярких контрастных цветов, чтобы спортсмена было видно на большом расстоянии.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Покрытие трасс зависит от температур и погодных условий данного времени года. Трасса может иметь участки открытого льда, переметена снегом, снежный покров может составлять от 5 до 25 см., плотность снега различна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  <w:t xml:space="preserve">Ответственность за безопасность на дистанции и соответствие уровня подготовки участников уровню соревновательной трассы несут сами участники и их тренера. Каждый участник самостоятельно должен ознакомиться с правилами поведения на льду. Запрещен самовольный выход на берег вне места старта в связи с опасностью тонкого льда в местах скальных выходов и вдоль береговой линии.  </w:t>
      </w:r>
    </w:p>
    <w:p w:rsidR="00000000" w:rsidDel="00000000" w:rsidP="00000000" w:rsidRDefault="00000000" w:rsidRPr="00000000" w14:paraId="0000002B">
      <w:pPr>
        <w:ind w:firstLine="540"/>
        <w:jc w:val="both"/>
        <w:rPr/>
      </w:pPr>
      <w:r w:rsidDel="00000000" w:rsidR="00000000" w:rsidRPr="00000000">
        <w:rPr>
          <w:rtl w:val="0"/>
        </w:rPr>
        <w:t xml:space="preserve">Для обеспечения медицинского сопровождения предусмотрено дежурство медицинского работника на старте-финише, расположенного в стартовом помещении КГКУ «Спасатель» залив Шумиха №4 А/1.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firstLine="540"/>
        <w:jc w:val="both"/>
        <w:rPr/>
      </w:pPr>
      <w:r w:rsidDel="00000000" w:rsidR="00000000" w:rsidRPr="00000000">
        <w:rPr>
          <w:rtl w:val="0"/>
        </w:rPr>
        <w:t xml:space="preserve">Каждый участник должен осознавать, что соревнование сопряжено с определенным риском.  Выход участника на старт означает признание участником того, что его физические способности достаточны для преодоления предстоящей дистанции, с правилами безопасности и Положением ознакомлен. Участник должен учитывать реальные погодные условия и состояние маршрута на предстоящей дистанции.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Участник, у которого возникли сложности, может прекратить борьбу в соревнованиях по собственной инициативе, или будет вынужден покинуть соревнования по требованию судьи забега или присутствующего медицинского сотрудника. 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Сошедшие с дистанции участники возвращаются на Старт-Финиш самостоятельно или при помощи транспорта сторонних лиц.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firstLine="540"/>
        <w:jc w:val="both"/>
        <w:rPr/>
      </w:pPr>
      <w:r w:rsidDel="00000000" w:rsidR="00000000" w:rsidRPr="00000000">
        <w:rPr>
          <w:rtl w:val="0"/>
        </w:rPr>
        <w:t xml:space="preserve">Участники должны оказывать помощь остальным участникам в случае какой-либо опасности.  Дисквалификации налагается за не товарищеское поведение – отказ от помощи нуждающемуся в ней участнику.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firstLine="540"/>
        <w:jc w:val="both"/>
        <w:rPr/>
      </w:pPr>
      <w:r w:rsidDel="00000000" w:rsidR="00000000" w:rsidRPr="00000000">
        <w:rPr>
          <w:rtl w:val="0"/>
        </w:rPr>
        <w:t xml:space="preserve">Организаторы оставляют за собой право отменить соревнование в случае непредвиденных погодных или других условий.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9. Страхование участников</w:t>
        <w:br w:type="textWrapping"/>
      </w:r>
      <w:r w:rsidDel="00000000" w:rsidR="00000000" w:rsidRPr="00000000">
        <w:rPr>
          <w:rtl w:val="0"/>
        </w:rPr>
        <w:br w:type="textWrapping"/>
        <w:t xml:space="preserve">Страхование участников может производиться как за счет бюджетных, так и внебюджетных средств в соответствии с действующим законодательством Российской Федерации, субъекта Российской Федерации, или за счет средств самого участника. Расходы, связанные с страхованием участников, несут командирующие организации и сами участники.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10. Условия финансирования</w:t>
        <w:br w:type="textWrapping"/>
      </w:r>
      <w:r w:rsidDel="00000000" w:rsidR="00000000" w:rsidRPr="00000000">
        <w:rPr>
          <w:rtl w:val="0"/>
        </w:rPr>
        <w:br w:type="textWrapping"/>
        <w:t xml:space="preserve">Расходы, связанные с командированием спортсменов (проезд, питание и проживание), несут командирующие организации и/или сами участники.</w:t>
        <w:br w:type="textWrapping"/>
        <w:br w:type="textWrapping"/>
        <w:t xml:space="preserve"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  <w:br w:type="textWrapping"/>
      </w:r>
    </w:p>
    <w:p w:rsidR="00000000" w:rsidDel="00000000" w:rsidP="00000000" w:rsidRDefault="00000000" w:rsidRPr="00000000" w14:paraId="0000003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11.Заявки на участие и стоимость</w:t>
        <w:br w:type="textWrapping"/>
      </w:r>
      <w:r w:rsidDel="00000000" w:rsidR="00000000" w:rsidRPr="00000000">
        <w:rPr>
          <w:rtl w:val="0"/>
        </w:rPr>
        <w:br w:type="textWrapping"/>
        <w:t xml:space="preserve">Заявки по установленной форме подаются в исполнительную дирекцию соревнования через интернет ресурс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Toplist.run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  <w:t xml:space="preserve">Регистрация проходит с 10 января 2023 г. по 23:59 16 марта 2023 г.</w:t>
        <w:br w:type="textWrapping"/>
        <w:br w:type="textWrapping"/>
        <w:t xml:space="preserve">Заявки на участие в соревновании поданные на сайте в режиме онлайн, принимаются и обрабатываются только после оплаты регистрационного взноса. Регистрация может быть закрыта ранее, в случае достижения максимального числа участников.</w:t>
        <w:br w:type="textWrapping"/>
        <w:br w:type="textWrapping"/>
        <w:t xml:space="preserve">Дополнительная регистрация в день старта будет производиться по максимальной категории стоимости, без гарантии получения атрибутики участника.</w:t>
        <w:br w:type="textWrapping"/>
        <w:br w:type="textWrapping"/>
        <w:t xml:space="preserve">Стоимость регистрации для ТОП 10 рейтинга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https://toplist.run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(в категориях: трейлраннинг, бег, скайраннинг), до 01 марта - 1 рубль.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Стоимость регистрации для студентов, пенсионеров и инвалидов, до 01 марта – 500 рублей (разница возвращается при получении стартового пакета и предъявлении удостоверения);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Стоимость регистрации с 10 января 2023 г.</w:t>
        <w:br w:type="textWrapping"/>
        <w:t xml:space="preserve">– 890 рублей.</w:t>
        <w:br w:type="textWrapping"/>
        <w:br w:type="textWrapping"/>
        <w:t xml:space="preserve">Стоимость регистрации с 01 февраля 2023 г.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– 1200 рублей.</w:t>
        <w:br w:type="textWrapping"/>
        <w:br w:type="textWrapping"/>
        <w:t xml:space="preserve">Стоимость регистрации с 01 марта и в день старта:</w:t>
        <w:br w:type="textWrapping"/>
        <w:br w:type="textWrapping"/>
        <w:t xml:space="preserve">– 1500 рублей.</w:t>
        <w:br w:type="textWrapping"/>
        <w:br w:type="textWrapping"/>
        <w:t xml:space="preserve">В случае невозможности участия в соревновании либо отмены их проведения по независящим от организаторов обстоятельствам регистрационный взнос не возвращается, не переносится на другие соревнования.</w:t>
        <w:br w:type="textWrapping"/>
        <w:br w:type="textWrapping"/>
        <w:t xml:space="preserve">Важно! Оплаченная регистрация отмене не подлежит, регистрационный взнос не возвращается.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12. Передача слота</w:t>
        <w:br w:type="textWrapping"/>
      </w:r>
      <w:r w:rsidDel="00000000" w:rsidR="00000000" w:rsidRPr="00000000">
        <w:rPr>
          <w:rtl w:val="0"/>
        </w:rPr>
        <w:br w:type="textWrapping"/>
        <w:t xml:space="preserve">Переоформление слотов на данном соревновании не предусмотрено!</w:t>
        <w:br w:type="textWrapping"/>
        <w:br w:type="textWrapping"/>
        <w:t xml:space="preserve">Лица, выполнившие условия настоящего Положения, будут допущены к участию в соревновании.</w:t>
      </w:r>
    </w:p>
    <w:p w:rsidR="00000000" w:rsidDel="00000000" w:rsidP="00000000" w:rsidRDefault="00000000" w:rsidRPr="00000000" w14:paraId="00000042">
      <w:pPr>
        <w:pageBreakBefore w:val="0"/>
        <w:rPr>
          <w:i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i w:val="1"/>
          <w:rtl w:val="0"/>
        </w:rPr>
        <w:t xml:space="preserve">Положение является основанием вызовом для командирования спортсменов и тренеров на соревнование.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Контакты организаторов: Спортивный клуб “ГорноСтай” в лице директора гонки Власова Эдуарда т. +7 923 354 29 79.</w:t>
      </w:r>
    </w:p>
    <w:sectPr>
      <w:headerReference r:id="rId10" w:type="default"/>
      <w:pgSz w:h="16834" w:w="11909" w:orient="portrait"/>
      <w:pgMar w:bottom="1440" w:top="1440" w:left="1842.5196850393697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toplist.run/rat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andex.ru/maps/-/CCUBQMEf8D" TargetMode="External"/><Relationship Id="rId8" Type="http://schemas.openxmlformats.org/officeDocument/2006/relationships/hyperlink" Target="https://toplist.run/race/4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