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8" w:type="dxa"/>
        <w:tblLayout w:type="fixed"/>
        <w:tblLook w:val="01E0" w:firstRow="1" w:lastRow="1" w:firstColumn="1" w:lastColumn="1" w:noHBand="0" w:noVBand="0"/>
      </w:tblPr>
      <w:tblGrid>
        <w:gridCol w:w="5141"/>
        <w:gridCol w:w="1204"/>
        <w:gridCol w:w="4723"/>
      </w:tblGrid>
      <w:tr w:rsidR="00682631">
        <w:trPr>
          <w:trHeight w:val="2202"/>
        </w:trPr>
        <w:tc>
          <w:tcPr>
            <w:tcW w:w="5141" w:type="dxa"/>
          </w:tcPr>
          <w:p w:rsidR="00682631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82631" w:rsidRDefault="00390022">
            <w:pPr>
              <w:widowControl w:val="0"/>
            </w:pPr>
            <w:r>
              <w:t>П</w:t>
            </w:r>
            <w:r w:rsidR="00000000">
              <w:t>редседатель Комитета по физической</w:t>
            </w:r>
          </w:p>
          <w:p w:rsidR="00682631" w:rsidRDefault="00000000">
            <w:pPr>
              <w:widowControl w:val="0"/>
            </w:pPr>
            <w:r>
              <w:t xml:space="preserve">культуре, спорту и туризму </w:t>
            </w:r>
          </w:p>
          <w:p w:rsidR="00682631" w:rsidRDefault="00682631">
            <w:pPr>
              <w:widowControl w:val="0"/>
            </w:pPr>
          </w:p>
          <w:p w:rsidR="00682631" w:rsidRDefault="00000000">
            <w:pPr>
              <w:widowControl w:val="0"/>
              <w:rPr>
                <w:sz w:val="28"/>
                <w:szCs w:val="28"/>
              </w:rPr>
            </w:pPr>
            <w:r>
              <w:t>_______________ И.</w:t>
            </w:r>
            <w:r w:rsidR="00390022">
              <w:t>Ю</w:t>
            </w:r>
            <w:r>
              <w:t xml:space="preserve">. </w:t>
            </w:r>
            <w:proofErr w:type="spellStart"/>
            <w:r w:rsidR="00390022">
              <w:t>Бакун</w:t>
            </w:r>
            <w:proofErr w:type="spellEnd"/>
          </w:p>
        </w:tc>
        <w:tc>
          <w:tcPr>
            <w:tcW w:w="1204" w:type="dxa"/>
          </w:tcPr>
          <w:p w:rsidR="00682631" w:rsidRDefault="0068263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23" w:type="dxa"/>
          </w:tcPr>
          <w:p w:rsidR="00682631" w:rsidRDefault="00000000">
            <w:pPr>
              <w:widowControl w:val="0"/>
            </w:pPr>
            <w:r>
              <w:t>СОГЛАСОВАНО</w:t>
            </w:r>
          </w:p>
          <w:p w:rsidR="00682631" w:rsidRDefault="00000000">
            <w:pPr>
              <w:widowControl w:val="0"/>
            </w:pPr>
            <w:r>
              <w:t xml:space="preserve">Директор </w:t>
            </w:r>
          </w:p>
          <w:p w:rsidR="00682631" w:rsidRDefault="00000000">
            <w:pPr>
              <w:widowControl w:val="0"/>
            </w:pPr>
            <w:r>
              <w:t xml:space="preserve">ООО «Организация спортивных </w:t>
            </w:r>
          </w:p>
          <w:p w:rsidR="00682631" w:rsidRDefault="00000000">
            <w:pPr>
              <w:widowControl w:val="0"/>
              <w:ind w:left="34"/>
            </w:pPr>
            <w:r>
              <w:t>турниров «Вятка»</w:t>
            </w:r>
          </w:p>
          <w:p w:rsidR="00682631" w:rsidRDefault="00682631">
            <w:pPr>
              <w:widowControl w:val="0"/>
            </w:pPr>
          </w:p>
          <w:p w:rsidR="00682631" w:rsidRDefault="00000000">
            <w:pPr>
              <w:widowControl w:val="0"/>
            </w:pPr>
            <w:r>
              <w:t xml:space="preserve">_______________ С.А. Митягин </w:t>
            </w:r>
          </w:p>
          <w:p w:rsidR="00682631" w:rsidRDefault="0068263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82631" w:rsidRDefault="00682631">
      <w:pPr>
        <w:rPr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0000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ХХХ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открытого марафона «Здоровье» </w:t>
      </w:r>
    </w:p>
    <w:p w:rsidR="00682631" w:rsidRDefault="000000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(1.2)</w:t>
      </w: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b/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682631">
      <w:pPr>
        <w:jc w:val="center"/>
        <w:rPr>
          <w:sz w:val="28"/>
          <w:szCs w:val="28"/>
        </w:rPr>
      </w:pPr>
    </w:p>
    <w:p w:rsidR="0068263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Королев</w:t>
      </w:r>
    </w:p>
    <w:p w:rsidR="0068263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682631" w:rsidRDefault="00000000">
      <w:pPr>
        <w:jc w:val="center"/>
        <w:rPr>
          <w:sz w:val="28"/>
          <w:szCs w:val="28"/>
        </w:rPr>
      </w:pPr>
      <w:r w:rsidRPr="0039002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682631" w:rsidRDefault="00682631">
      <w:pPr>
        <w:jc w:val="center"/>
        <w:rPr>
          <w:sz w:val="28"/>
          <w:szCs w:val="28"/>
        </w:rPr>
      </w:pPr>
    </w:p>
    <w:p w:rsidR="00682631" w:rsidRDefault="00000000">
      <w:pPr>
        <w:numPr>
          <w:ilvl w:val="0"/>
          <w:numId w:val="1"/>
        </w:numPr>
        <w:ind w:left="180"/>
        <w:jc w:val="center"/>
        <w:rPr>
          <w:b/>
        </w:rPr>
      </w:pPr>
      <w:r>
        <w:rPr>
          <w:b/>
        </w:rPr>
        <w:t>Общие положения</w:t>
      </w:r>
    </w:p>
    <w:p w:rsidR="00682631" w:rsidRDefault="00682631">
      <w:pPr>
        <w:ind w:left="180"/>
        <w:rPr>
          <w:b/>
        </w:rPr>
      </w:pPr>
    </w:p>
    <w:p w:rsidR="00682631" w:rsidRDefault="00682631">
      <w:pPr>
        <w:jc w:val="both"/>
        <w:rPr>
          <w:sz w:val="28"/>
          <w:szCs w:val="28"/>
        </w:rPr>
      </w:pPr>
    </w:p>
    <w:p w:rsidR="00682631" w:rsidRDefault="00000000">
      <w:pPr>
        <w:numPr>
          <w:ilvl w:val="1"/>
          <w:numId w:val="2"/>
        </w:numPr>
        <w:ind w:left="426" w:hanging="426"/>
        <w:jc w:val="both"/>
      </w:pPr>
      <w:r>
        <w:rPr>
          <w:sz w:val="28"/>
          <w:szCs w:val="28"/>
        </w:rPr>
        <w:t>ХХХ</w:t>
      </w:r>
      <w:r>
        <w:rPr>
          <w:sz w:val="28"/>
          <w:szCs w:val="28"/>
          <w:lang w:val="en-US"/>
        </w:rPr>
        <w:t>VII</w:t>
      </w:r>
      <w:r>
        <w:t xml:space="preserve"> открытый марафон «Здоровье» проводится в соответствии с Календарным планом межмуниципальных физкультурных мероприятий и спортивных мероприятий городского округа Королёв Московской области на </w:t>
      </w:r>
      <w:r w:rsidRPr="00390022">
        <w:t>2023</w:t>
      </w:r>
      <w:r>
        <w:t xml:space="preserve"> год (далее - Мероприятие).</w:t>
      </w:r>
    </w:p>
    <w:p w:rsidR="00682631" w:rsidRDefault="00000000">
      <w:pPr>
        <w:ind w:left="426" w:hanging="426"/>
        <w:rPr>
          <w:b/>
        </w:rPr>
      </w:pPr>
      <w:r>
        <w:t>1.2. Мероприятие проводится с целью:</w:t>
      </w:r>
    </w:p>
    <w:p w:rsidR="00682631" w:rsidRDefault="00000000">
      <w:pPr>
        <w:ind w:left="181" w:firstLine="245"/>
        <w:jc w:val="both"/>
      </w:pPr>
      <w:r>
        <w:t>вовлечения населения в повседневные занятия спортом;</w:t>
      </w:r>
    </w:p>
    <w:p w:rsidR="00682631" w:rsidRDefault="00000000">
      <w:pPr>
        <w:ind w:left="993" w:hanging="567"/>
        <w:jc w:val="both"/>
      </w:pPr>
      <w:r>
        <w:t>пропаганды здорового образа жизни, укрепления здоровья детей и подростков;</w:t>
      </w:r>
    </w:p>
    <w:p w:rsidR="00682631" w:rsidRDefault="00000000">
      <w:pPr>
        <w:ind w:left="993" w:hanging="567"/>
        <w:jc w:val="both"/>
      </w:pPr>
      <w:r>
        <w:t>организации досуга несовершеннолетних, профилактики правонарушений;</w:t>
      </w:r>
    </w:p>
    <w:p w:rsidR="00682631" w:rsidRDefault="00000000">
      <w:pPr>
        <w:ind w:left="181" w:firstLine="245"/>
        <w:jc w:val="both"/>
      </w:pPr>
      <w:r>
        <w:t>развития семейного спорта;</w:t>
      </w:r>
    </w:p>
    <w:p w:rsidR="00682631" w:rsidRDefault="00000000">
      <w:pPr>
        <w:ind w:left="181" w:firstLine="245"/>
        <w:jc w:val="both"/>
      </w:pPr>
      <w:r>
        <w:t xml:space="preserve">сохранения спортивных традиций </w:t>
      </w:r>
      <w:proofErr w:type="spellStart"/>
      <w:r>
        <w:t>г.о</w:t>
      </w:r>
      <w:proofErr w:type="spellEnd"/>
      <w:r>
        <w:t>. Королёв МО;</w:t>
      </w:r>
    </w:p>
    <w:p w:rsidR="00682631" w:rsidRDefault="00000000">
      <w:pPr>
        <w:ind w:left="181" w:firstLine="245"/>
        <w:jc w:val="both"/>
      </w:pPr>
      <w:r>
        <w:t>повышения спортивного мастерства участников.</w:t>
      </w:r>
    </w:p>
    <w:p w:rsidR="00682631" w:rsidRDefault="00682631">
      <w:pPr>
        <w:ind w:left="181" w:firstLine="709"/>
        <w:jc w:val="both"/>
      </w:pPr>
    </w:p>
    <w:p w:rsidR="00682631" w:rsidRDefault="00682631">
      <w:pPr>
        <w:ind w:left="181" w:firstLine="709"/>
      </w:pPr>
    </w:p>
    <w:p w:rsidR="00682631" w:rsidRDefault="00000000">
      <w:pPr>
        <w:numPr>
          <w:ilvl w:val="0"/>
          <w:numId w:val="1"/>
        </w:numPr>
        <w:ind w:left="180"/>
        <w:jc w:val="center"/>
        <w:rPr>
          <w:b/>
        </w:rPr>
      </w:pPr>
      <w:r>
        <w:rPr>
          <w:b/>
        </w:rPr>
        <w:t>Сроки и место проведения</w:t>
      </w:r>
    </w:p>
    <w:p w:rsidR="00682631" w:rsidRDefault="00682631">
      <w:pPr>
        <w:ind w:left="180" w:firstLine="529"/>
        <w:jc w:val="both"/>
      </w:pPr>
    </w:p>
    <w:p w:rsidR="00682631" w:rsidRDefault="00000000">
      <w:pPr>
        <w:ind w:left="426" w:hanging="426"/>
        <w:jc w:val="both"/>
      </w:pPr>
      <w:r>
        <w:t xml:space="preserve">2.1. Мероприятие проводится </w:t>
      </w:r>
      <w:r w:rsidRPr="00390022">
        <w:t>21</w:t>
      </w:r>
      <w:r>
        <w:t xml:space="preserve"> мая 2023 г. в лесопарковой зоне, согласно схеме трассы забега.</w:t>
      </w:r>
    </w:p>
    <w:p w:rsidR="00682631" w:rsidRDefault="00000000">
      <w:pPr>
        <w:pStyle w:val="NormalWeb"/>
        <w:spacing w:beforeAutospacing="0" w:afterAutospacing="0"/>
        <w:jc w:val="both"/>
      </w:pPr>
      <w:bookmarkStart w:id="0" w:name="_Hlk69765920"/>
      <w:r>
        <w:t xml:space="preserve">2.2. </w:t>
      </w:r>
      <w:r>
        <w:rPr>
          <w:color w:val="000000"/>
        </w:rPr>
        <w:t xml:space="preserve">Трасса проходит по пешеходным дорогам в зеленой лесной зоне г. Королёв,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. Юбилейный и зоне </w:t>
      </w:r>
      <w:proofErr w:type="spellStart"/>
      <w:r>
        <w:rPr>
          <w:color w:val="000000"/>
        </w:rPr>
        <w:t>Акуловского</w:t>
      </w:r>
      <w:proofErr w:type="spellEnd"/>
      <w:r>
        <w:rPr>
          <w:color w:val="000000"/>
        </w:rPr>
        <w:t xml:space="preserve"> водоканала. Для дистанций 42,2 км трасса состоит из </w:t>
      </w:r>
      <w:r w:rsidR="00390022">
        <w:rPr>
          <w:color w:val="000000"/>
        </w:rPr>
        <w:t>8</w:t>
      </w:r>
      <w:r>
        <w:rPr>
          <w:color w:val="000000"/>
        </w:rPr>
        <w:t xml:space="preserve"> кругов по </w:t>
      </w:r>
      <w:r w:rsidR="00390022">
        <w:rPr>
          <w:color w:val="000000"/>
        </w:rPr>
        <w:t>5.275</w:t>
      </w:r>
      <w:r>
        <w:rPr>
          <w:color w:val="000000"/>
        </w:rPr>
        <w:t xml:space="preserve"> км, для дистанции 21,1 км – из </w:t>
      </w:r>
      <w:r w:rsidR="00390022">
        <w:rPr>
          <w:color w:val="000000"/>
        </w:rPr>
        <w:t>4</w:t>
      </w:r>
      <w:r>
        <w:rPr>
          <w:color w:val="000000"/>
        </w:rPr>
        <w:t xml:space="preserve"> кругов, для дистанции 10,55 км. – из </w:t>
      </w:r>
      <w:r w:rsidR="00390022">
        <w:rPr>
          <w:color w:val="000000"/>
        </w:rPr>
        <w:t>2</w:t>
      </w:r>
      <w:r>
        <w:rPr>
          <w:color w:val="000000"/>
        </w:rPr>
        <w:t xml:space="preserve"> круга, трасса детского забега – 1 круг 1,1 км.</w:t>
      </w:r>
      <w:bookmarkEnd w:id="0"/>
    </w:p>
    <w:p w:rsidR="00682631" w:rsidRDefault="00000000">
      <w:pPr>
        <w:ind w:left="426" w:hanging="426"/>
        <w:jc w:val="both"/>
      </w:pPr>
      <w:r>
        <w:t xml:space="preserve">2.3. Схема трасс приведена в Приложении 1. </w:t>
      </w:r>
    </w:p>
    <w:p w:rsidR="00682631" w:rsidRDefault="00000000">
      <w:pPr>
        <w:ind w:left="426" w:hanging="426"/>
        <w:jc w:val="both"/>
      </w:pPr>
      <w:r>
        <w:t>2.4. Все бегуны на одну дистанцию стартуют одновременно.</w:t>
      </w:r>
    </w:p>
    <w:p w:rsidR="00682631" w:rsidRDefault="00000000">
      <w:pPr>
        <w:ind w:left="426" w:hanging="426"/>
        <w:jc w:val="both"/>
      </w:pPr>
      <w:r>
        <w:t xml:space="preserve">2.5. ВНИМАНИЕ: </w:t>
      </w:r>
    </w:p>
    <w:p w:rsidR="00682631" w:rsidRDefault="00000000">
      <w:pPr>
        <w:ind w:left="426" w:hanging="426"/>
        <w:jc w:val="both"/>
      </w:pPr>
      <w:r>
        <w:t>2.5.1 Часть трассы проходит через лесную зону, поэтому встречаются корни деревьев.</w:t>
      </w:r>
    </w:p>
    <w:p w:rsidR="00682631" w:rsidRDefault="00000000">
      <w:pPr>
        <w:jc w:val="both"/>
      </w:pPr>
      <w:r>
        <w:t xml:space="preserve">2.5.2 Повороты трассы обозначены флажками, разметкой стрелками на асфальте перед поворотами, а также сигнальной лентой. </w:t>
      </w:r>
    </w:p>
    <w:p w:rsidR="00682631" w:rsidRDefault="00000000">
      <w:pPr>
        <w:jc w:val="both"/>
      </w:pPr>
      <w:r>
        <w:t xml:space="preserve">2.5.3 Сложные участки на поворотах и развилках дорог обеспечены контролёрами. </w:t>
      </w:r>
    </w:p>
    <w:p w:rsidR="00682631" w:rsidRDefault="00000000">
      <w:pPr>
        <w:jc w:val="both"/>
      </w:pPr>
      <w:r>
        <w:t>2.5.4 На трассе установлены таблички 1 км, 2км, 3км, 4 км, 5км круга.</w:t>
      </w:r>
    </w:p>
    <w:p w:rsidR="00682631" w:rsidRDefault="00000000">
      <w:pPr>
        <w:tabs>
          <w:tab w:val="left" w:pos="426"/>
        </w:tabs>
        <w:jc w:val="both"/>
      </w:pPr>
      <w:r>
        <w:t>2.6.</w:t>
      </w:r>
    </w:p>
    <w:tbl>
      <w:tblPr>
        <w:tblW w:w="5947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4002"/>
        <w:gridCol w:w="1945"/>
      </w:tblGrid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Дистанция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старта</w:t>
            </w:r>
          </w:p>
        </w:tc>
      </w:tr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Забег на 1,1 км (дети до 12 лет)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10:00</w:t>
            </w:r>
          </w:p>
        </w:tc>
      </w:tr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Забег на 1,1 км (дети с 13 до 18 лет)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10:15</w:t>
            </w:r>
          </w:p>
        </w:tc>
      </w:tr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10,5</w:t>
            </w:r>
            <w:r>
              <w:rPr>
                <w:lang w:val="en-US"/>
              </w:rPr>
              <w:t>5</w:t>
            </w:r>
            <w:r>
              <w:t xml:space="preserve"> км и эстафета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  <w:rPr>
                <w:lang w:val="en-US"/>
              </w:rPr>
            </w:pPr>
            <w:r>
              <w:t>10:</w:t>
            </w:r>
            <w:r>
              <w:rPr>
                <w:lang w:val="en-US"/>
              </w:rPr>
              <w:t>45</w:t>
            </w:r>
          </w:p>
        </w:tc>
      </w:tr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21</w:t>
            </w:r>
            <w:r>
              <w:rPr>
                <w:lang w:val="en-US"/>
              </w:rPr>
              <w:t>,1</w:t>
            </w:r>
            <w:r>
              <w:t xml:space="preserve"> км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10:50</w:t>
            </w:r>
          </w:p>
        </w:tc>
      </w:tr>
      <w:tr w:rsidR="00682631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spacing w:before="120"/>
              <w:jc w:val="center"/>
            </w:pPr>
            <w:r>
              <w:t>42,2 км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631" w:rsidRDefault="00000000">
            <w:pPr>
              <w:widowControl w:val="0"/>
              <w:jc w:val="center"/>
            </w:pPr>
            <w:r>
              <w:t>10:55</w:t>
            </w:r>
          </w:p>
          <w:p w:rsidR="00682631" w:rsidRDefault="00000000">
            <w:pPr>
              <w:widowControl w:val="0"/>
              <w:jc w:val="center"/>
            </w:pPr>
            <w:r>
              <w:t>(тихоходы 9:30)</w:t>
            </w:r>
          </w:p>
        </w:tc>
      </w:tr>
    </w:tbl>
    <w:p w:rsidR="00682631" w:rsidRDefault="00000000">
      <w:pPr>
        <w:spacing w:before="120"/>
        <w:ind w:left="426" w:hanging="426"/>
        <w:jc w:val="both"/>
      </w:pPr>
      <w:r>
        <w:t>2.7. Закрытие финиша в 15:30</w:t>
      </w:r>
    </w:p>
    <w:p w:rsidR="00682631" w:rsidRDefault="00000000">
      <w:pPr>
        <w:spacing w:before="120"/>
        <w:ind w:left="426" w:hanging="426"/>
        <w:jc w:val="both"/>
      </w:pPr>
      <w:r>
        <w:t xml:space="preserve">2.8. Старт и финиш </w:t>
      </w:r>
      <w:r>
        <w:rPr>
          <w:b/>
        </w:rPr>
        <w:t xml:space="preserve">– Нижний Комитетский лес, адрес г. Королев, </w:t>
      </w:r>
      <w:proofErr w:type="spellStart"/>
      <w:r>
        <w:rPr>
          <w:b/>
        </w:rPr>
        <w:t>мкр</w:t>
      </w:r>
      <w:proofErr w:type="spellEnd"/>
      <w:r>
        <w:rPr>
          <w:b/>
        </w:rPr>
        <w:t>. Юбилейный,</w:t>
      </w:r>
      <w:r>
        <w:rPr>
          <w:b/>
        </w:rPr>
        <w:br/>
        <w:t xml:space="preserve"> ул. Ленинская, д.18, </w:t>
      </w:r>
      <w:r>
        <w:rPr>
          <w:bCs/>
        </w:rPr>
        <w:t>900 м</w:t>
      </w:r>
      <w:r>
        <w:t xml:space="preserve"> от станции Болшево. Координаты точки старта – 55.926810, 37.842957. </w:t>
      </w:r>
    </w:p>
    <w:p w:rsidR="00682631" w:rsidRDefault="00000000">
      <w:pPr>
        <w:ind w:left="567" w:hanging="567"/>
        <w:jc w:val="both"/>
      </w:pPr>
      <w:r>
        <w:t>2.9. Проезд участников из Москвы:</w:t>
      </w:r>
    </w:p>
    <w:p w:rsidR="00682631" w:rsidRDefault="00000000">
      <w:pPr>
        <w:jc w:val="both"/>
      </w:pPr>
      <w:r>
        <w:rPr>
          <w:b/>
        </w:rPr>
        <w:t>Электричкой:</w:t>
      </w:r>
      <w:r>
        <w:t xml:space="preserve"> с Ярославского вокзала (направления на Монино, </w:t>
      </w:r>
      <w:proofErr w:type="spellStart"/>
      <w:r>
        <w:t>Фрязево</w:t>
      </w:r>
      <w:proofErr w:type="spellEnd"/>
      <w:r>
        <w:t xml:space="preserve">, Фрязино, Болшево) до </w:t>
      </w:r>
      <w:r>
        <w:rPr>
          <w:b/>
        </w:rPr>
        <w:t>станции «Болшево»,</w:t>
      </w:r>
      <w:r>
        <w:t xml:space="preserve"> далее пешком от станции вдоль железной дороги в сторону </w:t>
      </w:r>
      <w:proofErr w:type="spellStart"/>
      <w:r>
        <w:t>мкр</w:t>
      </w:r>
      <w:proofErr w:type="spellEnd"/>
      <w:r>
        <w:t xml:space="preserve">. Юбилейного., </w:t>
      </w:r>
      <w:r>
        <w:rPr>
          <w:b/>
        </w:rPr>
        <w:t>или до станции «Подлипки-Дачные»,</w:t>
      </w:r>
      <w:r>
        <w:t xml:space="preserve"> выход по подземному переходу на левую сторону по ходу электрички со стороны Москвы к магазину «Веста», далее автобусом до конечной остановки -«Сквер» 3-й микрорайон далее пешком к месту старта до ул. Ленинская д.18;</w:t>
      </w:r>
    </w:p>
    <w:p w:rsidR="00682631" w:rsidRDefault="00000000">
      <w:pPr>
        <w:jc w:val="both"/>
      </w:pPr>
      <w:r>
        <w:rPr>
          <w:b/>
        </w:rPr>
        <w:t xml:space="preserve">Автобусом: </w:t>
      </w:r>
      <w:r>
        <w:t xml:space="preserve">от </w:t>
      </w:r>
      <w:r>
        <w:rPr>
          <w:b/>
        </w:rPr>
        <w:t>метро ВДНХ</w:t>
      </w:r>
      <w:r>
        <w:t xml:space="preserve"> автобусом № 499 до остановки- «Сквер» 3-й микрорайон далее пешком к месту старта до ул. Ленинская д.18 </w:t>
      </w:r>
    </w:p>
    <w:p w:rsidR="00682631" w:rsidRDefault="00000000">
      <w:pPr>
        <w:jc w:val="both"/>
      </w:pPr>
      <w:r>
        <w:rPr>
          <w:b/>
        </w:rPr>
        <w:lastRenderedPageBreak/>
        <w:t>Автомобилем:</w:t>
      </w:r>
      <w:r>
        <w:t xml:space="preserve"> Ленинская улица, 18, </w:t>
      </w:r>
      <w:proofErr w:type="spellStart"/>
      <w:r>
        <w:t>мкр</w:t>
      </w:r>
      <w:proofErr w:type="spellEnd"/>
      <w:r>
        <w:t xml:space="preserve">. Юбилейный, г. Королёв, Московская область </w:t>
      </w:r>
      <w:hyperlink r:id="rId7" w:tooltip="https://yandex.ru/maps/-/CCUF7ZxXhD" w:history="1">
        <w:r>
          <w:t>https://yandex.ru/maps/-/CCUF7ZxXhD</w:t>
        </w:r>
      </w:hyperlink>
    </w:p>
    <w:p w:rsidR="00682631" w:rsidRDefault="000000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2.10 Питание на трассе пробега предусмотрено только для бегунов на дистанциях (42,2 км и 21,1км). Пункт питания будет расположен в районе точки Старта </w:t>
      </w:r>
      <w:proofErr w:type="gramStart"/>
      <w:r>
        <w:rPr>
          <w:sz w:val="24"/>
          <w:szCs w:val="24"/>
        </w:rPr>
        <w:t xml:space="preserve">и </w:t>
      </w:r>
      <w:r w:rsidR="00390022">
        <w:rPr>
          <w:rStyle w:val="docdata"/>
          <w:rFonts w:eastAsia="Arial"/>
          <w:color w:val="000000"/>
        </w:rPr>
        <w:t> </w:t>
      </w:r>
      <w:r w:rsidR="00390022">
        <w:rPr>
          <w:color w:val="000000"/>
        </w:rPr>
        <w:t>в</w:t>
      </w:r>
      <w:proofErr w:type="gramEnd"/>
      <w:r w:rsidR="00390022">
        <w:rPr>
          <w:color w:val="000000"/>
        </w:rPr>
        <w:t xml:space="preserve"> лесу </w:t>
      </w:r>
      <w:r w:rsidR="00390022">
        <w:rPr>
          <w:color w:val="000000"/>
        </w:rPr>
        <w:t xml:space="preserve">пере выходом на </w:t>
      </w:r>
      <w:proofErr w:type="spellStart"/>
      <w:r w:rsidR="00390022">
        <w:rPr>
          <w:color w:val="000000"/>
        </w:rPr>
        <w:t>Акуловский</w:t>
      </w:r>
      <w:proofErr w:type="spellEnd"/>
      <w:r w:rsidR="00390022">
        <w:rPr>
          <w:color w:val="000000"/>
        </w:rPr>
        <w:t xml:space="preserve"> </w:t>
      </w:r>
      <w:proofErr w:type="spellStart"/>
      <w:r w:rsidR="00390022">
        <w:rPr>
          <w:color w:val="000000"/>
        </w:rPr>
        <w:t>водоконал</w:t>
      </w:r>
      <w:proofErr w:type="spellEnd"/>
      <w:r w:rsidR="00390022">
        <w:rPr>
          <w:color w:val="000000"/>
        </w:rPr>
        <w:t>.</w:t>
      </w:r>
    </w:p>
    <w:p w:rsidR="00682631" w:rsidRDefault="00682631">
      <w:pPr>
        <w:pStyle w:val="BodyText"/>
        <w:ind w:left="142" w:firstLine="720"/>
        <w:rPr>
          <w:sz w:val="24"/>
          <w:szCs w:val="24"/>
        </w:rPr>
      </w:pPr>
    </w:p>
    <w:p w:rsidR="00682631" w:rsidRDefault="00000000">
      <w:pPr>
        <w:numPr>
          <w:ilvl w:val="0"/>
          <w:numId w:val="1"/>
        </w:numPr>
        <w:tabs>
          <w:tab w:val="left" w:pos="284"/>
        </w:tabs>
        <w:ind w:left="284" w:hanging="502"/>
        <w:jc w:val="center"/>
        <w:rPr>
          <w:b/>
        </w:rPr>
      </w:pPr>
      <w:r>
        <w:rPr>
          <w:b/>
        </w:rPr>
        <w:t xml:space="preserve">Организаторы соревнований </w:t>
      </w:r>
    </w:p>
    <w:p w:rsidR="00682631" w:rsidRDefault="00682631">
      <w:pPr>
        <w:ind w:left="284"/>
        <w:rPr>
          <w:b/>
        </w:rPr>
      </w:pPr>
    </w:p>
    <w:p w:rsidR="00682631" w:rsidRDefault="00000000">
      <w:pPr>
        <w:ind w:left="426" w:hanging="426"/>
        <w:jc w:val="both"/>
      </w:pPr>
      <w:r>
        <w:t>3.1. Общее руководство проведением Мероприятия осуществляет Комитет по физической культуре, спорту и туризму Администрации городского округа Королёв Московской области.</w:t>
      </w:r>
    </w:p>
    <w:p w:rsidR="00682631" w:rsidRDefault="00000000">
      <w:pPr>
        <w:ind w:left="426" w:hanging="426"/>
        <w:jc w:val="both"/>
      </w:pPr>
      <w:r>
        <w:t>3.2. Непосредственное проведение Мероприятия осуществляет ООО «Организация спортивных турниров «Вятка» при поддержке клубов «</w:t>
      </w:r>
      <w:proofErr w:type="spellStart"/>
      <w:r>
        <w:rPr>
          <w:lang w:val="en-US"/>
        </w:rPr>
        <w:t>KorolevUltraClub</w:t>
      </w:r>
      <w:proofErr w:type="spellEnd"/>
      <w:r>
        <w:t xml:space="preserve">» и «TRIKO.CLUB». </w:t>
      </w:r>
    </w:p>
    <w:p w:rsidR="00682631" w:rsidRDefault="00000000">
      <w:pPr>
        <w:ind w:left="426" w:hanging="426"/>
        <w:jc w:val="both"/>
      </w:pPr>
      <w:r>
        <w:t xml:space="preserve">3.3. Для распространения информации о мероприятии используется канал в </w:t>
      </w:r>
      <w:r>
        <w:rPr>
          <w:lang w:val="en-US"/>
        </w:rPr>
        <w:t>Telegram</w:t>
      </w:r>
      <w:r>
        <w:t xml:space="preserve"> </w:t>
      </w:r>
      <w:r>
        <w:rPr>
          <w:rStyle w:val="Hyperlink"/>
        </w:rPr>
        <w:t>https://t.me/KorolevUltraClub</w:t>
      </w:r>
      <w:r>
        <w:t>. Контактные телефоны: Паршин Дмитрий +7(926)279-8520</w:t>
      </w:r>
      <w:proofErr w:type="gramStart"/>
      <w:r>
        <w:t>, ,</w:t>
      </w:r>
      <w:proofErr w:type="gramEnd"/>
      <w:r>
        <w:t xml:space="preserve"> Байков Сергей +7(926)342-9150. </w:t>
      </w:r>
    </w:p>
    <w:p w:rsidR="00682631" w:rsidRDefault="00000000">
      <w:pPr>
        <w:ind w:left="426" w:hanging="426"/>
        <w:jc w:val="both"/>
      </w:pPr>
      <w:r>
        <w:t>3.4. Организационную и техническую помощь оказывают волонтеры (разметка дистанции, участие в судействе, ведущий мероприятия, звуковое сопровождение, питание участников марафона).</w:t>
      </w:r>
    </w:p>
    <w:p w:rsidR="00682631" w:rsidRDefault="00682631">
      <w:pPr>
        <w:jc w:val="both"/>
      </w:pPr>
    </w:p>
    <w:p w:rsidR="00682631" w:rsidRDefault="00000000">
      <w:pPr>
        <w:pStyle w:val="NoSpacing"/>
        <w:numPr>
          <w:ilvl w:val="0"/>
          <w:numId w:val="1"/>
        </w:numPr>
        <w:jc w:val="center"/>
        <w:rPr>
          <w:rFonts w:ascii="Quattrocento Sans" w:eastAsia="Quattrocento Sans" w:hAnsi="Quattrocento Sans" w:cs="Quattrocento Sans"/>
          <w:b/>
          <w:color w:val="131313"/>
        </w:rPr>
      </w:pPr>
      <w:r>
        <w:rPr>
          <w:b/>
        </w:rPr>
        <w:t>Требования к участникам Мероприятия и условия их допуска</w:t>
      </w:r>
    </w:p>
    <w:p w:rsidR="00682631" w:rsidRDefault="00682631">
      <w:pPr>
        <w:ind w:left="180"/>
        <w:rPr>
          <w:b/>
        </w:rPr>
      </w:pPr>
    </w:p>
    <w:p w:rsidR="00682631" w:rsidRDefault="00000000">
      <w:pPr>
        <w:pStyle w:val="NoSpacing"/>
        <w:ind w:left="426" w:hanging="426"/>
        <w:jc w:val="both"/>
      </w:pPr>
      <w:r>
        <w:t>4.1. К старту допускаются все желающие, по состоянию здоровья и тренированности способные преодолеть дистанцию, имеющие допуск врача.</w:t>
      </w:r>
    </w:p>
    <w:p w:rsidR="00682631" w:rsidRDefault="00000000">
      <w:pPr>
        <w:pStyle w:val="NoSpacing"/>
        <w:ind w:left="426" w:hanging="426"/>
        <w:jc w:val="both"/>
      </w:pPr>
      <w:r>
        <w:t>4.2. Для получения стартового номера участнику требуется предоставить документ, удостоверяющий личность, и медицинскую справку, выданную по результатам проведенного медицинского обследования состояния здоровья, выданное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бегу на дистанции не менее той, на которую регистрируется участник.</w:t>
      </w:r>
    </w:p>
    <w:p w:rsidR="00682631" w:rsidRDefault="00000000">
      <w:pPr>
        <w:pStyle w:val="NoSpacing"/>
        <w:ind w:left="426" w:hanging="426"/>
        <w:jc w:val="both"/>
      </w:pPr>
      <w:r>
        <w:t>4.3. Медицинскую справку обязаны предоставить участники всех дистанций и возрастных категорий, включая детские забеги и эстафету.</w:t>
      </w:r>
    </w:p>
    <w:p w:rsidR="00682631" w:rsidRDefault="00000000">
      <w:pPr>
        <w:pStyle w:val="NoSpacing"/>
        <w:ind w:left="426" w:hanging="426"/>
        <w:jc w:val="both"/>
      </w:pPr>
      <w:r>
        <w:t>4.4. Оригинал медицинской справки или ее копия, при условии предоставления организаторам оригинала, хранится у организаторов.</w:t>
      </w:r>
    </w:p>
    <w:p w:rsidR="00682631" w:rsidRDefault="00000000">
      <w:pPr>
        <w:pStyle w:val="NoSpacing"/>
        <w:ind w:left="426" w:hanging="426"/>
        <w:jc w:val="both"/>
      </w:pPr>
      <w:r>
        <w:t>4.5. Медицинские справки и их копии после мероприятия участникам не возвращаются.</w:t>
      </w:r>
    </w:p>
    <w:p w:rsidR="00682631" w:rsidRDefault="00000000">
      <w:pPr>
        <w:ind w:left="426" w:hanging="426"/>
        <w:jc w:val="both"/>
      </w:pPr>
      <w:r>
        <w:t>4.6. При этом участник принимает на себя всю ответственность за подлинность медицинской 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682631" w:rsidRDefault="00000000">
      <w:pPr>
        <w:ind w:left="426" w:hanging="426"/>
        <w:jc w:val="both"/>
      </w:pPr>
      <w:r>
        <w:t>4.7. Принимая участие в мероприятии, участник подтверждает, что регулярно проходит медицинские обследования в целях обеспечения безопасности участия в Мероприятии для его здоровья, не имеет каких-либо медицинских или иных ограничений по здоровью, которые могут подвергнуть опасности или ограничить его участие в Мероприятии, в том числе не имеет противопоказаний к длительным физическим нагрузкам, и состояние его здоровья позволяет ему участвовать в Мероприятии, и принимает на себя все риски и негативные последствия, связанные с нарушением данного условия.</w:t>
      </w:r>
    </w:p>
    <w:p w:rsidR="00682631" w:rsidRDefault="00000000">
      <w:pPr>
        <w:pStyle w:val="NoSpacing"/>
        <w:ind w:left="426" w:hanging="426"/>
        <w:jc w:val="both"/>
      </w:pPr>
      <w:r>
        <w:t xml:space="preserve">4.8. Юниоры могут быть допущены на основную дистанцию (10,55 км) по представлению тренера или руководителя КЛБ. </w:t>
      </w:r>
    </w:p>
    <w:p w:rsidR="00682631" w:rsidRDefault="00000000">
      <w:pPr>
        <w:pStyle w:val="NoSpacing"/>
        <w:ind w:left="426" w:hanging="426"/>
        <w:jc w:val="both"/>
      </w:pPr>
      <w:r>
        <w:t xml:space="preserve">4.9. Школьники участвуют по представлению преподавателей физкультуры и с согласия родителей. </w:t>
      </w:r>
    </w:p>
    <w:p w:rsidR="00682631" w:rsidRDefault="00000000">
      <w:pPr>
        <w:pStyle w:val="NoSpacing"/>
        <w:ind w:left="426" w:hanging="426"/>
        <w:jc w:val="both"/>
      </w:pPr>
      <w:r>
        <w:t xml:space="preserve">4.10. К участию в забеге на 1,1 км допускаются участники до 18 лет. </w:t>
      </w:r>
    </w:p>
    <w:p w:rsidR="00682631" w:rsidRDefault="00000000">
      <w:pPr>
        <w:pStyle w:val="NoSpacing"/>
        <w:ind w:left="426" w:hanging="426"/>
        <w:jc w:val="both"/>
      </w:pPr>
      <w:r>
        <w:t xml:space="preserve">4.11. Дети до 8 лет допускаются на дистанцию в сопровождении родителей. </w:t>
      </w:r>
    </w:p>
    <w:p w:rsidR="00682631" w:rsidRDefault="00682631">
      <w:pPr>
        <w:ind w:left="180" w:firstLine="671"/>
        <w:jc w:val="both"/>
      </w:pPr>
    </w:p>
    <w:p w:rsidR="00682631" w:rsidRDefault="00000000">
      <w:pPr>
        <w:numPr>
          <w:ilvl w:val="0"/>
          <w:numId w:val="1"/>
        </w:numPr>
        <w:ind w:left="180"/>
        <w:jc w:val="center"/>
        <w:rPr>
          <w:b/>
        </w:rPr>
      </w:pPr>
      <w:r>
        <w:rPr>
          <w:b/>
        </w:rPr>
        <w:t>Программа мероприятия</w:t>
      </w:r>
    </w:p>
    <w:p w:rsidR="00682631" w:rsidRDefault="00682631">
      <w:pPr>
        <w:ind w:left="180"/>
        <w:rPr>
          <w:b/>
        </w:rPr>
      </w:pP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5.1. Соревнования проводятся как личные на дистанциях 42,2км, 21,1км, 10,55 км и 1,1 км:</w:t>
      </w:r>
    </w:p>
    <w:p w:rsidR="00682631" w:rsidRDefault="00000000">
      <w:pPr>
        <w:pStyle w:val="BodyText"/>
        <w:ind w:left="426"/>
        <w:outlineLvl w:val="0"/>
        <w:rPr>
          <w:b/>
          <w:sz w:val="24"/>
          <w:szCs w:val="24"/>
          <w:u w:val="single"/>
        </w:rPr>
      </w:pPr>
      <w:bookmarkStart w:id="1" w:name="_Hlk69767858"/>
      <w:r>
        <w:rPr>
          <w:b/>
          <w:sz w:val="24"/>
          <w:szCs w:val="24"/>
          <w:u w:val="single"/>
        </w:rPr>
        <w:t>Возрастные группы</w:t>
      </w:r>
    </w:p>
    <w:p w:rsidR="00682631" w:rsidRDefault="00000000">
      <w:pPr>
        <w:pStyle w:val="BodyText"/>
        <w:ind w:left="426" w:firstLine="5103"/>
        <w:rPr>
          <w:b/>
          <w:sz w:val="24"/>
          <w:szCs w:val="24"/>
        </w:rPr>
      </w:pPr>
      <w:r>
        <w:rPr>
          <w:b/>
          <w:sz w:val="24"/>
          <w:szCs w:val="24"/>
        </w:rPr>
        <w:t>42,2 км</w:t>
      </w:r>
      <w:r>
        <w:rPr>
          <w:b/>
          <w:sz w:val="24"/>
          <w:szCs w:val="24"/>
        </w:rPr>
        <w:tab/>
        <w:t xml:space="preserve">        21,1 км       10,5</w:t>
      </w:r>
      <w:r w:rsidRPr="0039002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км    1,1 км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 12 лет                      </w:t>
      </w:r>
      <w:r w:rsidRPr="00390022">
        <w:rPr>
          <w:b/>
          <w:bCs/>
          <w:sz w:val="24"/>
          <w:szCs w:val="24"/>
        </w:rPr>
        <w:t>2011</w:t>
      </w:r>
      <w:r>
        <w:rPr>
          <w:b/>
          <w:bCs/>
          <w:sz w:val="24"/>
          <w:szCs w:val="24"/>
        </w:rPr>
        <w:t xml:space="preserve"> г.р. и младше                                                                           </w:t>
      </w:r>
      <w:r>
        <w:rPr>
          <w:sz w:val="24"/>
          <w:szCs w:val="24"/>
        </w:rPr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13-18 лет                      </w:t>
      </w:r>
      <w:r w:rsidRPr="00390022">
        <w:rPr>
          <w:b/>
          <w:bCs/>
          <w:sz w:val="24"/>
          <w:szCs w:val="24"/>
        </w:rPr>
        <w:t>2010</w:t>
      </w:r>
      <w:r>
        <w:rPr>
          <w:b/>
          <w:bCs/>
          <w:sz w:val="24"/>
          <w:szCs w:val="24"/>
        </w:rPr>
        <w:t xml:space="preserve"> – </w:t>
      </w:r>
      <w:r w:rsidRPr="00390022">
        <w:rPr>
          <w:b/>
          <w:bCs/>
          <w:sz w:val="24"/>
          <w:szCs w:val="24"/>
        </w:rPr>
        <w:t>2005</w:t>
      </w:r>
      <w:r>
        <w:rPr>
          <w:b/>
          <w:bCs/>
          <w:sz w:val="24"/>
          <w:szCs w:val="24"/>
        </w:rPr>
        <w:t xml:space="preserve"> г.р.                                                                                 </w:t>
      </w:r>
      <w:r>
        <w:rPr>
          <w:sz w:val="24"/>
          <w:szCs w:val="24"/>
        </w:rPr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до 18 лет                      </w:t>
      </w:r>
      <w:r w:rsidRPr="00390022">
        <w:rPr>
          <w:b/>
          <w:sz w:val="24"/>
          <w:szCs w:val="24"/>
        </w:rPr>
        <w:t>2006</w:t>
      </w:r>
      <w:r>
        <w:rPr>
          <w:b/>
          <w:sz w:val="24"/>
          <w:szCs w:val="24"/>
        </w:rPr>
        <w:t xml:space="preserve"> г.р. и младше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18-39 лет                      </w:t>
      </w:r>
      <w:r w:rsidRPr="00390022">
        <w:rPr>
          <w:b/>
          <w:sz w:val="24"/>
          <w:szCs w:val="24"/>
        </w:rPr>
        <w:t>2005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390022">
        <w:rPr>
          <w:b/>
          <w:sz w:val="24"/>
          <w:szCs w:val="24"/>
        </w:rPr>
        <w:t>1984</w:t>
      </w:r>
      <w:r w:rsidRPr="00390022">
        <w:rPr>
          <w:sz w:val="24"/>
          <w:szCs w:val="24"/>
        </w:rPr>
        <w:t>г.р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40-49 лет                      </w:t>
      </w:r>
      <w:r w:rsidRPr="00390022">
        <w:rPr>
          <w:b/>
          <w:sz w:val="24"/>
          <w:szCs w:val="24"/>
        </w:rPr>
        <w:t>1983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390022">
        <w:rPr>
          <w:b/>
          <w:sz w:val="24"/>
          <w:szCs w:val="24"/>
        </w:rPr>
        <w:t>1974</w:t>
      </w:r>
      <w:r>
        <w:rPr>
          <w:sz w:val="24"/>
          <w:szCs w:val="24"/>
        </w:rPr>
        <w:t xml:space="preserve"> г.р.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50-59 лет                      </w:t>
      </w:r>
      <w:r w:rsidRPr="00390022">
        <w:rPr>
          <w:b/>
          <w:sz w:val="24"/>
          <w:szCs w:val="24"/>
        </w:rPr>
        <w:t>1973</w:t>
      </w:r>
      <w:r>
        <w:rPr>
          <w:b/>
          <w:sz w:val="24"/>
          <w:szCs w:val="24"/>
        </w:rPr>
        <w:t xml:space="preserve"> – </w:t>
      </w:r>
      <w:r w:rsidRPr="00390022">
        <w:rPr>
          <w:b/>
          <w:sz w:val="24"/>
          <w:szCs w:val="24"/>
        </w:rPr>
        <w:t>1964</w:t>
      </w:r>
      <w:r>
        <w:rPr>
          <w:sz w:val="24"/>
          <w:szCs w:val="24"/>
        </w:rPr>
        <w:t xml:space="preserve"> г.р.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60-69 лет                      </w:t>
      </w:r>
      <w:r w:rsidRPr="00390022">
        <w:rPr>
          <w:b/>
          <w:sz w:val="24"/>
          <w:szCs w:val="24"/>
        </w:rPr>
        <w:t>1963</w:t>
      </w:r>
      <w:r>
        <w:rPr>
          <w:b/>
          <w:sz w:val="24"/>
          <w:szCs w:val="24"/>
        </w:rPr>
        <w:t xml:space="preserve"> – </w:t>
      </w:r>
      <w:r w:rsidRPr="00390022">
        <w:rPr>
          <w:b/>
          <w:sz w:val="24"/>
          <w:szCs w:val="24"/>
        </w:rPr>
        <w:t>1954</w:t>
      </w:r>
      <w:r>
        <w:rPr>
          <w:sz w:val="24"/>
          <w:szCs w:val="24"/>
        </w:rPr>
        <w:t xml:space="preserve"> г.р.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682631" w:rsidRDefault="00000000">
      <w:pPr>
        <w:pStyle w:val="BodyTex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70 лет и старше           </w:t>
      </w:r>
      <w:r w:rsidRPr="00390022">
        <w:rPr>
          <w:b/>
          <w:sz w:val="24"/>
          <w:szCs w:val="24"/>
        </w:rPr>
        <w:t>1953</w:t>
      </w:r>
      <w:r>
        <w:rPr>
          <w:b/>
          <w:sz w:val="24"/>
          <w:szCs w:val="24"/>
        </w:rPr>
        <w:t xml:space="preserve"> г.р. и старше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bookmarkEnd w:id="1"/>
    </w:p>
    <w:p w:rsidR="00682631" w:rsidRDefault="00682631">
      <w:pPr>
        <w:pStyle w:val="BodyText"/>
        <w:ind w:left="426" w:hanging="426"/>
        <w:rPr>
          <w:sz w:val="24"/>
          <w:szCs w:val="24"/>
        </w:rPr>
      </w:pPr>
    </w:p>
    <w:p w:rsidR="00682631" w:rsidRDefault="00000000">
      <w:pPr>
        <w:pStyle w:val="BodyText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5.2. Отдельный вид программы – </w:t>
      </w:r>
      <w:r>
        <w:rPr>
          <w:b/>
          <w:sz w:val="24"/>
          <w:szCs w:val="24"/>
        </w:rPr>
        <w:t>марафон-эстафета 4</w:t>
      </w: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10,55 км</w:t>
      </w:r>
    </w:p>
    <w:p w:rsidR="00682631" w:rsidRDefault="00000000">
      <w:pPr>
        <w:ind w:left="426" w:hanging="426"/>
        <w:jc w:val="both"/>
      </w:pPr>
      <w:r>
        <w:t xml:space="preserve">5.3. Допуск к участию в марафон-эстафете осуществляется в соответствии с пунктом 4 настоящего Положения. </w:t>
      </w:r>
    </w:p>
    <w:p w:rsidR="00682631" w:rsidRDefault="00000000">
      <w:pPr>
        <w:ind w:left="426" w:hanging="426"/>
        <w:jc w:val="both"/>
      </w:pPr>
      <w:r>
        <w:t>5.4. Участники первого этапа эстафеты стартуют вместе с участниками забега на 10,55 км. Передача эстафеты осуществляется в специально отмеченной зоне в районе старта/финиша.</w:t>
      </w:r>
    </w:p>
    <w:p w:rsidR="00682631" w:rsidRDefault="00000000">
      <w:pPr>
        <w:ind w:left="720"/>
        <w:jc w:val="both"/>
      </w:pPr>
      <w:r>
        <w:t xml:space="preserve"> </w:t>
      </w:r>
    </w:p>
    <w:p w:rsidR="0068263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подведения итогов</w:t>
      </w:r>
    </w:p>
    <w:p w:rsidR="00682631" w:rsidRDefault="00682631">
      <w:pPr>
        <w:ind w:left="360"/>
        <w:rPr>
          <w:b/>
        </w:rPr>
      </w:pPr>
    </w:p>
    <w:p w:rsidR="00682631" w:rsidRDefault="00000000">
      <w:pPr>
        <w:ind w:left="426" w:hanging="426"/>
        <w:jc w:val="both"/>
      </w:pPr>
      <w:r>
        <w:t>6.1. Победители определяются в соответствии с действующими правилами легкой атлетики.</w:t>
      </w:r>
    </w:p>
    <w:p w:rsidR="00682631" w:rsidRDefault="00000000">
      <w:pPr>
        <w:ind w:left="426" w:hanging="426"/>
        <w:jc w:val="both"/>
      </w:pPr>
      <w:r>
        <w:t xml:space="preserve">6.2. Хронометраж осуществляется при помощи электронной системы судейства. </w:t>
      </w:r>
    </w:p>
    <w:p w:rsidR="00682631" w:rsidRDefault="00682631">
      <w:pPr>
        <w:ind w:left="357" w:firstLine="494"/>
        <w:jc w:val="both"/>
      </w:pPr>
    </w:p>
    <w:p w:rsidR="00682631" w:rsidRDefault="00682631">
      <w:pPr>
        <w:ind w:left="357" w:firstLine="494"/>
        <w:jc w:val="both"/>
      </w:pPr>
    </w:p>
    <w:p w:rsidR="0068263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Награждение</w:t>
      </w:r>
    </w:p>
    <w:p w:rsidR="00682631" w:rsidRDefault="00682631">
      <w:pPr>
        <w:jc w:val="center"/>
        <w:rPr>
          <w:b/>
        </w:rPr>
      </w:pP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7.1. Победители в </w:t>
      </w:r>
      <w:r>
        <w:rPr>
          <w:b/>
          <w:sz w:val="24"/>
          <w:szCs w:val="24"/>
        </w:rPr>
        <w:t>абсолютном</w:t>
      </w:r>
      <w:r>
        <w:rPr>
          <w:sz w:val="24"/>
          <w:szCs w:val="24"/>
        </w:rPr>
        <w:t xml:space="preserve"> первенстве на дистанциях 42,2 км, 21,1км и 10,5</w:t>
      </w:r>
      <w:r w:rsidR="00656B51">
        <w:rPr>
          <w:sz w:val="24"/>
          <w:szCs w:val="24"/>
        </w:rPr>
        <w:t>5</w:t>
      </w:r>
      <w:r>
        <w:rPr>
          <w:sz w:val="24"/>
          <w:szCs w:val="24"/>
        </w:rPr>
        <w:t xml:space="preserve"> км среди женщин и мужчин награждаются Кубками.</w:t>
      </w: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 w:rsidRPr="00390022">
        <w:rPr>
          <w:sz w:val="24"/>
          <w:szCs w:val="24"/>
        </w:rPr>
        <w:t>7.2</w:t>
      </w:r>
      <w:r>
        <w:rPr>
          <w:sz w:val="24"/>
          <w:szCs w:val="24"/>
        </w:rPr>
        <w:t>. В марафон-эстафете команды, занявшие первые 3 места награждаются медалями и грамотами, команда победителей дополнительно награждается кубками.</w:t>
      </w: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 w:rsidRPr="00390022">
        <w:rPr>
          <w:sz w:val="24"/>
          <w:szCs w:val="24"/>
        </w:rPr>
        <w:t>7.3</w:t>
      </w:r>
      <w:r>
        <w:rPr>
          <w:sz w:val="24"/>
          <w:szCs w:val="24"/>
        </w:rPr>
        <w:t>. Команды в марафон-эстафете не делятся на категории по возрастному и половому признаку.</w:t>
      </w: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 w:rsidRPr="00390022">
        <w:rPr>
          <w:sz w:val="24"/>
          <w:szCs w:val="24"/>
        </w:rPr>
        <w:t>7.4</w:t>
      </w:r>
      <w:r>
        <w:rPr>
          <w:sz w:val="24"/>
          <w:szCs w:val="24"/>
        </w:rPr>
        <w:t>. Все финишеры награждаются памятной медалью.</w:t>
      </w:r>
    </w:p>
    <w:p w:rsidR="00682631" w:rsidRDefault="00000000">
      <w:pPr>
        <w:pStyle w:val="BodyText"/>
        <w:ind w:left="426" w:hanging="426"/>
        <w:rPr>
          <w:sz w:val="24"/>
          <w:szCs w:val="24"/>
        </w:rPr>
      </w:pPr>
      <w:r>
        <w:rPr>
          <w:sz w:val="24"/>
          <w:szCs w:val="24"/>
        </w:rPr>
        <w:t>7.5. Протокол результатов будет составлен с учетом возрастных групп (пункт 5.1) и в абсолютном зачете.</w:t>
      </w:r>
    </w:p>
    <w:p w:rsidR="00682631" w:rsidRDefault="00682631">
      <w:pPr>
        <w:pStyle w:val="BodyText"/>
        <w:ind w:firstLine="709"/>
        <w:rPr>
          <w:sz w:val="24"/>
          <w:szCs w:val="24"/>
        </w:rPr>
      </w:pPr>
    </w:p>
    <w:p w:rsidR="0068263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финансирования</w:t>
      </w:r>
    </w:p>
    <w:p w:rsidR="00682631" w:rsidRDefault="00682631">
      <w:pPr>
        <w:ind w:left="360"/>
        <w:rPr>
          <w:b/>
        </w:rPr>
      </w:pPr>
    </w:p>
    <w:p w:rsidR="00682631" w:rsidRDefault="00000000">
      <w:pPr>
        <w:pStyle w:val="NoSpacing"/>
        <w:ind w:left="426" w:hanging="426"/>
      </w:pPr>
      <w:r>
        <w:t>8.1. Расходы, связанные с проведением Мероприятия, в части:</w:t>
      </w:r>
    </w:p>
    <w:p w:rsidR="00682631" w:rsidRDefault="00000000">
      <w:pPr>
        <w:pStyle w:val="NoSpacing"/>
        <w:ind w:left="426"/>
      </w:pPr>
      <w:r>
        <w:t>информационной поддержки;</w:t>
      </w:r>
    </w:p>
    <w:p w:rsidR="00682631" w:rsidRDefault="00000000">
      <w:pPr>
        <w:pStyle w:val="NoSpacing"/>
        <w:ind w:left="426"/>
      </w:pPr>
      <w:r>
        <w:t xml:space="preserve">обеспечения сопроводительными документами; </w:t>
      </w:r>
    </w:p>
    <w:p w:rsidR="00682631" w:rsidRDefault="00000000">
      <w:pPr>
        <w:pStyle w:val="NoSpacing"/>
        <w:ind w:left="426"/>
      </w:pPr>
      <w:r>
        <w:t>медицинского обеспечения;</w:t>
      </w:r>
    </w:p>
    <w:p w:rsidR="00682631" w:rsidRDefault="00000000">
      <w:pPr>
        <w:pStyle w:val="NoSpacing"/>
        <w:ind w:left="426"/>
      </w:pPr>
      <w:r>
        <w:t>мобильных туалетных кабинок;</w:t>
      </w:r>
    </w:p>
    <w:p w:rsidR="00682631" w:rsidRDefault="00000000">
      <w:pPr>
        <w:pStyle w:val="NoSpacing"/>
        <w:ind w:left="426"/>
      </w:pPr>
      <w:r>
        <w:t>награждение (медали призеров, грамоты, кубки),</w:t>
      </w:r>
    </w:p>
    <w:p w:rsidR="00682631" w:rsidRDefault="00000000">
      <w:pPr>
        <w:pStyle w:val="NoSpacing"/>
        <w:ind w:left="426"/>
      </w:pPr>
      <w:r>
        <w:t>осуществляет Комитет по физической культуре, спорту и туризму Администрации городского круга Королёв Московской области.</w:t>
      </w:r>
    </w:p>
    <w:p w:rsidR="00682631" w:rsidRDefault="00000000">
      <w:pPr>
        <w:pStyle w:val="NoSpacing"/>
        <w:ind w:left="426" w:hanging="426"/>
      </w:pPr>
      <w:r>
        <w:t xml:space="preserve"> 8.2. Расходы, связанные с проведением Мероприятия, в части:</w:t>
      </w:r>
    </w:p>
    <w:p w:rsidR="00682631" w:rsidRDefault="00000000">
      <w:pPr>
        <w:pStyle w:val="NoSpacing"/>
        <w:ind w:left="426"/>
      </w:pPr>
      <w:r>
        <w:t>предоставления шатров, столов, стульев, тумбы для награждения,</w:t>
      </w:r>
    </w:p>
    <w:p w:rsidR="00682631" w:rsidRDefault="00000000">
      <w:pPr>
        <w:pStyle w:val="NoSpacing"/>
        <w:ind w:left="426"/>
      </w:pPr>
      <w:r>
        <w:t>осуществляет МБУ «Спортивные сооружения» (управление по организации и проведению спортивных мероприятий), в соответствии с техническим заданием.</w:t>
      </w:r>
    </w:p>
    <w:p w:rsidR="00682631" w:rsidRDefault="00000000">
      <w:pPr>
        <w:pStyle w:val="NoSpacing"/>
        <w:ind w:left="426" w:hanging="426"/>
      </w:pPr>
      <w:r>
        <w:t xml:space="preserve"> 8.3. Расходы, связанные с проведением Мероприятия, в части:</w:t>
      </w:r>
    </w:p>
    <w:p w:rsidR="00682631" w:rsidRDefault="00000000">
      <w:pPr>
        <w:pStyle w:val="NoSpacing"/>
        <w:ind w:left="426"/>
      </w:pPr>
      <w:r>
        <w:t>награждения;</w:t>
      </w:r>
    </w:p>
    <w:p w:rsidR="00682631" w:rsidRDefault="00000000">
      <w:pPr>
        <w:pStyle w:val="NoSpacing"/>
        <w:ind w:left="426"/>
      </w:pPr>
      <w:r>
        <w:t>подготовки трассы;</w:t>
      </w:r>
    </w:p>
    <w:p w:rsidR="00682631" w:rsidRDefault="00000000">
      <w:pPr>
        <w:pStyle w:val="NoSpacing"/>
        <w:ind w:left="426"/>
      </w:pPr>
      <w:r>
        <w:t>ведущий;</w:t>
      </w:r>
    </w:p>
    <w:p w:rsidR="00682631" w:rsidRDefault="00000000">
      <w:pPr>
        <w:pStyle w:val="NoSpacing"/>
        <w:ind w:left="426"/>
      </w:pPr>
      <w:r>
        <w:t>звуковое сопровождение;</w:t>
      </w:r>
    </w:p>
    <w:p w:rsidR="00682631" w:rsidRDefault="00000000">
      <w:pPr>
        <w:pStyle w:val="NoSpacing"/>
        <w:ind w:left="426"/>
      </w:pPr>
      <w:r>
        <w:t>питание;</w:t>
      </w:r>
    </w:p>
    <w:p w:rsidR="00682631" w:rsidRDefault="00000000">
      <w:pPr>
        <w:pStyle w:val="NoSpacing"/>
        <w:ind w:left="426"/>
      </w:pPr>
      <w:r>
        <w:lastRenderedPageBreak/>
        <w:t>судейства и прочие расходы,</w:t>
      </w:r>
    </w:p>
    <w:p w:rsidR="00682631" w:rsidRDefault="00000000">
      <w:pPr>
        <w:pStyle w:val="NoSpacing"/>
        <w:ind w:left="426"/>
      </w:pPr>
      <w:r>
        <w:t xml:space="preserve"> осуществляет ООО «Организация спортивных турниров «Вятка» при поддержке клубов «</w:t>
      </w:r>
      <w:proofErr w:type="spellStart"/>
      <w:r>
        <w:rPr>
          <w:lang w:val="en-US"/>
        </w:rPr>
        <w:t>KorolevUltraClub</w:t>
      </w:r>
      <w:proofErr w:type="spellEnd"/>
      <w:proofErr w:type="gramStart"/>
      <w:r>
        <w:t>» ,</w:t>
      </w:r>
      <w:proofErr w:type="gramEnd"/>
      <w:r>
        <w:t xml:space="preserve"> «TRIKO.CLUB» и ДК «Современник»</w:t>
      </w:r>
    </w:p>
    <w:p w:rsidR="00682631" w:rsidRDefault="00000000">
      <w:pPr>
        <w:pStyle w:val="NoSpacing"/>
        <w:ind w:left="426" w:hanging="426"/>
      </w:pPr>
      <w:r>
        <w:t xml:space="preserve">8.4. Расходы по командированию (проезд к месту проведения соревнований и обратно, суточные в пути, страхование, проживание и питание) тренеров и участников обеспечивают командирующие организации. </w:t>
      </w:r>
    </w:p>
    <w:p w:rsidR="00682631" w:rsidRDefault="00682631">
      <w:pPr>
        <w:pStyle w:val="NoSpacing"/>
        <w:rPr>
          <w:b/>
        </w:rPr>
      </w:pPr>
    </w:p>
    <w:p w:rsidR="0068263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Обеспечение безопасности участников и зрителей</w:t>
      </w:r>
    </w:p>
    <w:p w:rsidR="00682631" w:rsidRDefault="00682631">
      <w:pPr>
        <w:ind w:left="360"/>
        <w:rPr>
          <w:b/>
        </w:rPr>
      </w:pPr>
    </w:p>
    <w:p w:rsidR="00682631" w:rsidRDefault="00000000">
      <w:pPr>
        <w:ind w:left="426" w:hanging="426"/>
        <w:jc w:val="both"/>
      </w:pPr>
      <w:r>
        <w:t>9.1.  Безопасность, антитеррористическая защищенность и медицинское обслуживание участников Соревнований и зрителей обеспечиваются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постановлением Губернатора Московской области от 05.03.2001 № 63-ПГ «О порядке проведения массовых мероприятий на спортивных сооружениях в Московской области» и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682631" w:rsidRDefault="00000000">
      <w:pPr>
        <w:ind w:left="426" w:hanging="426"/>
        <w:jc w:val="both"/>
      </w:pPr>
      <w:r>
        <w:t>9.2. Оказание скорой медицинской помощи осуществляется в соответствии с приказом 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испытания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682631" w:rsidRDefault="00682631">
      <w:pPr>
        <w:ind w:left="426" w:hanging="426"/>
        <w:jc w:val="both"/>
      </w:pPr>
    </w:p>
    <w:p w:rsidR="00682631" w:rsidRDefault="00000000">
      <w:pPr>
        <w:numPr>
          <w:ilvl w:val="0"/>
          <w:numId w:val="1"/>
        </w:numPr>
        <w:tabs>
          <w:tab w:val="left" w:pos="4330"/>
        </w:tabs>
        <w:ind w:left="180"/>
        <w:jc w:val="center"/>
        <w:rPr>
          <w:b/>
        </w:rPr>
      </w:pPr>
      <w:r>
        <w:rPr>
          <w:b/>
        </w:rPr>
        <w:t>Подача заявок на участие</w:t>
      </w:r>
    </w:p>
    <w:p w:rsidR="00682631" w:rsidRDefault="00682631">
      <w:pPr>
        <w:ind w:firstLine="709"/>
        <w:jc w:val="both"/>
      </w:pPr>
    </w:p>
    <w:p w:rsidR="00682631" w:rsidRDefault="00000000">
      <w:pPr>
        <w:ind w:left="567" w:hanging="567"/>
        <w:jc w:val="both"/>
      </w:pPr>
      <w:r>
        <w:t xml:space="preserve">10.1. Предварительная регистрация обязательна. Ссылка на форму регистрации будет доступна на странице сайта </w:t>
      </w:r>
      <w:r>
        <w:rPr>
          <w:lang w:val="en-US"/>
        </w:rPr>
        <w:t>TRIKO</w:t>
      </w:r>
      <w:r>
        <w:t>.</w:t>
      </w:r>
      <w:r>
        <w:rPr>
          <w:lang w:val="en-US"/>
        </w:rPr>
        <w:t>CLUB</w:t>
      </w:r>
      <w:r>
        <w:t xml:space="preserve"> (</w:t>
      </w:r>
      <w:hyperlink r:id="rId8" w:tooltip="http://triko.club/36-zdorovie-race/" w:history="1">
        <w:r>
          <w:rPr>
            <w:lang w:val="en-US"/>
          </w:rPr>
          <w:t>http</w:t>
        </w:r>
        <w:r w:rsidRPr="00390022">
          <w:t>://</w:t>
        </w:r>
        <w:proofErr w:type="spellStart"/>
        <w:r>
          <w:rPr>
            <w:lang w:val="en-US"/>
          </w:rPr>
          <w:t>triko</w:t>
        </w:r>
        <w:proofErr w:type="spellEnd"/>
        <w:r w:rsidRPr="00390022">
          <w:t>.</w:t>
        </w:r>
        <w:r>
          <w:rPr>
            <w:lang w:val="en-US"/>
          </w:rPr>
          <w:t>club</w:t>
        </w:r>
        <w:r w:rsidRPr="00390022">
          <w:t>/37-</w:t>
        </w:r>
        <w:proofErr w:type="spellStart"/>
        <w:r>
          <w:rPr>
            <w:lang w:val="en-US"/>
          </w:rPr>
          <w:t>zdorovie</w:t>
        </w:r>
        <w:proofErr w:type="spellEnd"/>
        <w:r w:rsidRPr="00390022">
          <w:t>-</w:t>
        </w:r>
        <w:r>
          <w:rPr>
            <w:lang w:val="en-US"/>
          </w:rPr>
          <w:t>race</w:t>
        </w:r>
        <w:r w:rsidRPr="00390022">
          <w:t>/</w:t>
        </w:r>
      </w:hyperlink>
      <w:r>
        <w:t xml:space="preserve">) и в Телеграм канале </w:t>
      </w:r>
      <w:proofErr w:type="spellStart"/>
      <w:r>
        <w:t>KorolevUltraClub</w:t>
      </w:r>
      <w:proofErr w:type="spellEnd"/>
      <w:r>
        <w:t xml:space="preserve">. </w:t>
      </w:r>
    </w:p>
    <w:p w:rsidR="00682631" w:rsidRDefault="00000000">
      <w:pPr>
        <w:ind w:left="567" w:hanging="567"/>
        <w:jc w:val="both"/>
      </w:pPr>
      <w:r>
        <w:t xml:space="preserve">10.2. Регистрация заканчивается </w:t>
      </w:r>
      <w:r w:rsidRPr="00390022">
        <w:t>19</w:t>
      </w:r>
      <w:r>
        <w:t>/</w:t>
      </w:r>
      <w:r w:rsidRPr="00390022">
        <w:t>05</w:t>
      </w:r>
      <w:r>
        <w:t>/202</w:t>
      </w:r>
      <w:r w:rsidRPr="00390022">
        <w:t>3</w:t>
      </w:r>
      <w:r>
        <w:t xml:space="preserve"> в 00:00 или по достижению лимита участников – 250 человек. </w:t>
      </w:r>
    </w:p>
    <w:p w:rsidR="00682631" w:rsidRDefault="00000000">
      <w:pPr>
        <w:ind w:left="567" w:hanging="567"/>
        <w:jc w:val="both"/>
      </w:pPr>
      <w:r>
        <w:t xml:space="preserve">10.3. Регистрация </w:t>
      </w:r>
      <w:r w:rsidRPr="00390022">
        <w:t>2</w:t>
      </w:r>
      <w:r>
        <w:t>0/</w:t>
      </w:r>
      <w:r w:rsidRPr="00390022">
        <w:t>05</w:t>
      </w:r>
      <w:r>
        <w:t>/</w:t>
      </w:r>
      <w:r w:rsidRPr="00390022">
        <w:t>2023</w:t>
      </w:r>
      <w:r>
        <w:t xml:space="preserve"> и в день старта проводиться не будет. </w:t>
      </w:r>
    </w:p>
    <w:p w:rsidR="00682631" w:rsidRDefault="00000000">
      <w:pPr>
        <w:ind w:left="567" w:hanging="567"/>
        <w:jc w:val="both"/>
      </w:pPr>
      <w:r>
        <w:t xml:space="preserve">10.4. Без предварительной регистрации стартовые номера выдаваться не будут. </w:t>
      </w:r>
    </w:p>
    <w:p w:rsidR="00682631" w:rsidRDefault="00000000">
      <w:pPr>
        <w:ind w:left="567" w:hanging="567"/>
        <w:jc w:val="both"/>
      </w:pPr>
      <w:r>
        <w:t>10.5. Выдача номеров осуществляется: с 8.30 до 10.15 на месте старта (для забега на 1,1 км до 9:45.</w:t>
      </w:r>
    </w:p>
    <w:p w:rsidR="00682631" w:rsidRDefault="00000000">
      <w:pPr>
        <w:ind w:left="567" w:hanging="567"/>
        <w:jc w:val="both"/>
      </w:pPr>
      <w:r>
        <w:t xml:space="preserve">10.6. Один участник может быть зарегистрирован только на одной дистанции. Смена дистанции возможна при согласовании с организаторами забега.  </w:t>
      </w:r>
    </w:p>
    <w:p w:rsidR="00682631" w:rsidRDefault="00000000">
      <w:pPr>
        <w:ind w:left="567" w:hanging="567"/>
        <w:jc w:val="both"/>
      </w:pPr>
      <w:r>
        <w:t>10.7. Стартовый взнос с участников на всех дистанциях не взимается.</w:t>
      </w:r>
    </w:p>
    <w:p w:rsidR="00682631" w:rsidRDefault="00000000">
      <w:pPr>
        <w:ind w:left="567" w:hanging="567"/>
        <w:jc w:val="both"/>
      </w:pPr>
      <w:r>
        <w:t xml:space="preserve">10.8. Стартовые протоколы будут опубликованы </w:t>
      </w:r>
      <w:r w:rsidRPr="00390022">
        <w:t>20</w:t>
      </w:r>
      <w:r>
        <w:t>/</w:t>
      </w:r>
      <w:r w:rsidRPr="00390022">
        <w:t>05</w:t>
      </w:r>
      <w:r>
        <w:t>/202</w:t>
      </w:r>
      <w:r w:rsidRPr="00390022">
        <w:t>3</w:t>
      </w:r>
      <w:r>
        <w:t xml:space="preserve"> на сайте </w:t>
      </w:r>
      <w:hyperlink r:id="rId9" w:tooltip="http://triko.club/36-zdorovie-race/" w:history="1">
        <w:r>
          <w:t>http://triko.club/</w:t>
        </w:r>
      </w:hyperlink>
    </w:p>
    <w:p w:rsidR="00682631" w:rsidRDefault="00682631">
      <w:pPr>
        <w:ind w:left="426" w:hanging="426"/>
        <w:jc w:val="both"/>
      </w:pPr>
    </w:p>
    <w:p w:rsidR="00682631" w:rsidRDefault="00682631">
      <w:pPr>
        <w:rPr>
          <w:b/>
        </w:rPr>
      </w:pPr>
    </w:p>
    <w:p w:rsidR="00682631" w:rsidRDefault="0000000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Данное положение является официальным приглашением на соревнования</w:t>
      </w:r>
    </w:p>
    <w:p w:rsidR="00682631" w:rsidRDefault="00682631">
      <w:pPr>
        <w:rPr>
          <w:lang w:eastAsia="en-US"/>
        </w:rPr>
      </w:pPr>
    </w:p>
    <w:p w:rsidR="00682631" w:rsidRDefault="00682631">
      <w:pPr>
        <w:rPr>
          <w:lang w:eastAsia="en-US"/>
        </w:rPr>
      </w:pPr>
    </w:p>
    <w:p w:rsidR="00682631" w:rsidRDefault="00682631">
      <w:pPr>
        <w:rPr>
          <w:lang w:eastAsia="en-US"/>
        </w:rPr>
      </w:pPr>
    </w:p>
    <w:p w:rsidR="00682631" w:rsidRDefault="00682631">
      <w:pPr>
        <w:rPr>
          <w:lang w:eastAsia="en-US"/>
        </w:rPr>
      </w:pPr>
    </w:p>
    <w:p w:rsidR="00682631" w:rsidRDefault="00000000">
      <w:pPr>
        <w:jc w:val="right"/>
        <w:rPr>
          <w:lang w:eastAsia="en-US"/>
        </w:rPr>
      </w:pPr>
      <w:r>
        <w:br w:type="page" w:clear="all"/>
      </w:r>
    </w:p>
    <w:p w:rsidR="00682631" w:rsidRDefault="00000000">
      <w:pPr>
        <w:jc w:val="right"/>
        <w:outlineLvl w:val="0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:rsidR="00682631" w:rsidRDefault="00682631">
      <w:pPr>
        <w:jc w:val="right"/>
        <w:rPr>
          <w:lang w:eastAsia="en-US"/>
        </w:rPr>
      </w:pPr>
    </w:p>
    <w:p w:rsidR="00682631" w:rsidRDefault="00000000">
      <w:pPr>
        <w:jc w:val="center"/>
        <w:outlineLvl w:val="0"/>
        <w:rPr>
          <w:lang w:eastAsia="en-US"/>
        </w:rPr>
      </w:pPr>
      <w:r>
        <w:rPr>
          <w:lang w:eastAsia="en-US"/>
        </w:rPr>
        <w:t>Схема трассы</w:t>
      </w:r>
    </w:p>
    <w:p w:rsidR="00682631" w:rsidRDefault="00000000">
      <w:r>
        <w:t>Трасса на 10,5</w:t>
      </w:r>
      <w:r w:rsidR="00390022">
        <w:t>5</w:t>
      </w:r>
      <w:r>
        <w:t xml:space="preserve"> км, 21,1 км и 42,2 км.</w:t>
      </w:r>
    </w:p>
    <w:p w:rsidR="00682631" w:rsidRDefault="00682631">
      <w:pPr>
        <w:jc w:val="right"/>
        <w:rPr>
          <w:lang w:eastAsia="en-US"/>
        </w:rPr>
      </w:pPr>
    </w:p>
    <w:p w:rsidR="00682631" w:rsidRDefault="00390022">
      <w:r>
        <w:rPr>
          <w:noProof/>
        </w:rPr>
        <w:drawing>
          <wp:inline distT="0" distB="0" distL="0" distR="0">
            <wp:extent cx="6383020" cy="3592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31" w:rsidRDefault="00682631"/>
    <w:p w:rsidR="00682631" w:rsidRDefault="00000000">
      <w:r>
        <w:t>Трасса на 1,1 км</w:t>
      </w:r>
    </w:p>
    <w:p w:rsidR="00682631" w:rsidRDefault="00682631">
      <w:pPr>
        <w:rPr>
          <w:sz w:val="28"/>
          <w:szCs w:val="28"/>
        </w:rPr>
      </w:pPr>
    </w:p>
    <w:p w:rsidR="00682631" w:rsidRDefault="00000000">
      <w:pPr>
        <w:rPr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153150" cy="33147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53149" cy="331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4.5pt;height:261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sectPr w:rsidR="00682631">
      <w:pgSz w:w="11906" w:h="16838"/>
      <w:pgMar w:top="720" w:right="720" w:bottom="72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5E0" w:rsidRDefault="00AB75E0">
      <w:r>
        <w:separator/>
      </w:r>
    </w:p>
  </w:endnote>
  <w:endnote w:type="continuationSeparator" w:id="0">
    <w:p w:rsidR="00AB75E0" w:rsidRDefault="00AB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5E0" w:rsidRDefault="00AB75E0">
      <w:r>
        <w:separator/>
      </w:r>
    </w:p>
  </w:footnote>
  <w:footnote w:type="continuationSeparator" w:id="0">
    <w:p w:rsidR="00AB75E0" w:rsidRDefault="00AB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A42"/>
    <w:multiLevelType w:val="multilevel"/>
    <w:tmpl w:val="1DCA40A6"/>
    <w:lvl w:ilvl="0">
      <w:start w:val="1"/>
      <w:numFmt w:val="decimal"/>
      <w:lvlText w:val="%1."/>
      <w:lvlJc w:val="left"/>
      <w:pPr>
        <w:tabs>
          <w:tab w:val="num" w:pos="0"/>
        </w:tabs>
        <w:ind w:left="552" w:hanging="552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sz w:val="28"/>
      </w:rPr>
    </w:lvl>
  </w:abstractNum>
  <w:abstractNum w:abstractNumId="1" w15:restartNumberingAfterBreak="0">
    <w:nsid w:val="06B20437"/>
    <w:multiLevelType w:val="hybridMultilevel"/>
    <w:tmpl w:val="B08437F0"/>
    <w:lvl w:ilvl="0" w:tplc="66D45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A8AA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4ECFA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C3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C4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4B9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A0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EDE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6F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B5CEF"/>
    <w:multiLevelType w:val="hybridMultilevel"/>
    <w:tmpl w:val="0C9AE58E"/>
    <w:lvl w:ilvl="0" w:tplc="29CE0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F01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96A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CEF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1E80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40B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825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FC54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421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7739940">
    <w:abstractNumId w:val="1"/>
  </w:num>
  <w:num w:numId="2" w16cid:durableId="2035301703">
    <w:abstractNumId w:val="0"/>
  </w:num>
  <w:num w:numId="3" w16cid:durableId="202397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31"/>
    <w:rsid w:val="00390022"/>
    <w:rsid w:val="00656B51"/>
    <w:rsid w:val="00682631"/>
    <w:rsid w:val="00A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4DD2"/>
  <w15:docId w15:val="{4049B86A-26B5-4222-9BC2-16A6BCDB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FooterChar1">
    <w:name w:val="Footer Char1"/>
    <w:link w:val="Foote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qFormat/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1">
    <w:name w:val="Неразрешенное упоминание1"/>
    <w:uiPriority w:val="47"/>
    <w:qFormat/>
    <w:rPr>
      <w:color w:val="808080"/>
      <w:shd w:val="clear" w:color="auto" w:fill="E6E6E6"/>
    </w:rPr>
  </w:style>
  <w:style w:type="character" w:customStyle="1" w:styleId="2">
    <w:name w:val="Неразрешенное упоминание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jc w:val="both"/>
    </w:pPr>
    <w:rPr>
      <w:sz w:val="28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1-11">
    <w:name w:val="Средняя заливка 1 - Акцент 1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630,bqiaagaaeyqcaaagiaiaaapcawaabdadaaaaaaaaaaaaaaaaaaaaaaaaaaaaaaaaaaaaaaaaaaaaaaaaaaaaaaaaaaaaaaaaaaaaaaaaaaaaaaaaaaaaaaaaaaaaaaaaaaaaaaaaaaaaaaaaaaaaaaaaaaaaaaaaaaaaaaaaaaaaaaaaaaaaaaaaaaaaaaaaaaaaaaaaaaaaaaaaaaaaaaaaaaaaaaaaaaaaaaaa"/>
    <w:basedOn w:val="DefaultParagraphFont"/>
    <w:rsid w:val="0039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ko.club/36-zdorovie-race/" TargetMode="External"/><Relationship Id="rId13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hyperlink" Target="https://yandex.ru/maps/-/CCUF7ZxX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triko.club/36-zdorovie-ra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Рабочий компьютер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Нина Дмитриевна</dc:creator>
  <dc:description/>
  <cp:lastModifiedBy>Parshin Dmitriy</cp:lastModifiedBy>
  <cp:revision>12</cp:revision>
  <dcterms:created xsi:type="dcterms:W3CDTF">2022-06-28T07:10:00Z</dcterms:created>
  <dcterms:modified xsi:type="dcterms:W3CDTF">2023-03-04T20:09:00Z</dcterms:modified>
  <dc:language>ru-RU</dc:language>
</cp:coreProperties>
</file>