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194EBB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Положение </w:t>
      </w:r>
      <w:proofErr w:type="spellStart"/>
      <w:r w:rsidRPr="00194EBB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Chechnya</w:t>
      </w:r>
      <w:proofErr w:type="spellEnd"/>
      <w:r w:rsidRPr="00194EBB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  <w:proofErr w:type="spellStart"/>
      <w:r w:rsidRPr="00194EBB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Wild</w:t>
      </w:r>
      <w:proofErr w:type="spellEnd"/>
      <w:r w:rsidRPr="00194EBB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  <w:proofErr w:type="spellStart"/>
      <w:r w:rsidRPr="00194EBB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Trail</w:t>
      </w:r>
      <w:proofErr w:type="spellEnd"/>
      <w:r w:rsidRPr="00194EBB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2023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1. Организатор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Организатором забега является общество с ограниченной ответственностью «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Вайлд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Трейл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».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2. Цели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Основные цели проведения забега: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1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популяризация здорового образа жизни, бега и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трейлраннинга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в России, сохранение спортивных традиций;</w:t>
      </w:r>
    </w:p>
    <w:p w:rsidR="00194EBB" w:rsidRPr="00194EBB" w:rsidRDefault="00194EBB" w:rsidP="00194EBB">
      <w:pPr>
        <w:numPr>
          <w:ilvl w:val="0"/>
          <w:numId w:val="1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развитие и популяризация спортивного туризма на территории Чеченской Республики;</w:t>
      </w:r>
    </w:p>
    <w:p w:rsidR="00194EBB" w:rsidRPr="00194EBB" w:rsidRDefault="00194EBB" w:rsidP="00194EBB">
      <w:pPr>
        <w:numPr>
          <w:ilvl w:val="0"/>
          <w:numId w:val="1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выявление сильнейших спортсменов, повышение спортивного мастерства и спортивной квалификации участников;</w:t>
      </w:r>
    </w:p>
    <w:p w:rsidR="00194EBB" w:rsidRPr="00194EBB" w:rsidRDefault="00194EBB" w:rsidP="00194EBB">
      <w:pPr>
        <w:numPr>
          <w:ilvl w:val="0"/>
          <w:numId w:val="1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повышение уровня ответственности людей к окружающей среде.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3. Место и время проведения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Забег будет проводиться 8 октября 2023 года на территории Чеченской Республики.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4. Дистанции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Н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а забеге будет представлено четыре дистанции: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«Кавказ РФ. Вершины гор 95», в дальнейшем «95 КМ» — ориентировочная длина 101 километр;</w:t>
      </w:r>
    </w:p>
    <w:p w:rsidR="00194EBB" w:rsidRPr="00194EBB" w:rsidRDefault="00194EBB" w:rsidP="00194EBB">
      <w:pPr>
        <w:numPr>
          <w:ilvl w:val="0"/>
          <w:numId w:val="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«Лунный волк 55», в дальнейшем «55 КМ» — ориентировочная длина 57 километров;</w:t>
      </w:r>
    </w:p>
    <w:p w:rsidR="00194EBB" w:rsidRPr="00194EBB" w:rsidRDefault="00194EBB" w:rsidP="00194EBB">
      <w:pPr>
        <w:numPr>
          <w:ilvl w:val="0"/>
          <w:numId w:val="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«Семь башен 35», в дальнейшем «35 КМ» — ориентировочная длина 39 километров;</w:t>
      </w:r>
    </w:p>
    <w:p w:rsidR="00194EBB" w:rsidRPr="00194EBB" w:rsidRDefault="00194EBB" w:rsidP="00194EBB">
      <w:pPr>
        <w:numPr>
          <w:ilvl w:val="0"/>
          <w:numId w:val="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«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Истанг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10», в дальнейшем «10 КМ» — ориентировочная длина 9 километров.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Точная длина дистанции может несущественно отличаться 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от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ориентировочной в большую или меньшую сторону. В случае возникновения чрезвычайной ситуации, непредвиденных погодных или иных ситуаций организатор оставляет за собой право изменить в любой момент, вплоть до момента проведения забега, дистанции в большую или меньшую сторону, включая изменение количества и места расположения пунктов питания, контрольного времени. При внесении данных изменений организаторы обязуются сообщить ее участникам посредством одного или нескольких доступных информационных каналов: на сайте мероприятия (</w:t>
      </w:r>
      <w:hyperlink r:id="rId5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https://wildtrail.ru/vwt/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), в социальных сетях,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мессенджерах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, на брифинге, пунктах питания, на старте или иным доступным способом.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5. Старт и финиш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Место старта дистанции 95 КМ будет на курорте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Казеной-Ам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. Координаты места старта: </w:t>
      </w:r>
      <w:hyperlink r:id="rId6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42.766 085, 46.139 181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Место старта дистанции 35 КМ будет располагаться в селе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Шарой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,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Шаройского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района Чеченской Республики. Координаты места старта: </w:t>
      </w:r>
      <w:hyperlink r:id="rId7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42.630 213, 45.806 004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Место старта дистанций 10 КМ и 55 КМ, а также место финиша всех дистанций будет располагаться на курорте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Ведучи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. Координаты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стартово-финишного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городка: </w:t>
      </w:r>
      <w:hyperlink r:id="rId8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42.698 521, 45.572 776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В финишном городке будут размещены раздевалки, камеры хранения, туалеты.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Организаторы оставляют за собой право изменить место старта и финиша дистанций. При внесении данных изменений организаторы обязуются сообщить ее участникам посредством одного или нескольких доступных информационных каналов: на сайте мероприятия (</w:t>
      </w:r>
      <w:hyperlink r:id="rId9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https://wildtrail.ru/vwt/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), в социальных сетях,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мессенджерах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, на брифинге, пунктах питания, на старте или иным доступным способом.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6. Условия участия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Д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ля участия в забеге допускаются участники в возрасте от 18 лет.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Возраст участника определяется на дату проведения забега.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Регистрируясь, участник берет на себя полную ответственность за свое здоровье и все возможные риски, связанные с участием в забеге, которые могут повлечь за собой травмы, увечья или иные проблемы со здоровьем, а также подтверждает своё согласие с настоящим Положением и обязуется выполнять указанные в нем обязательства, правила и ограничения.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Зарегистрироваться на забег можно на сайте партнера </w:t>
      </w:r>
      <w:hyperlink r:id="rId10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https://myrace.info/events/550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, для получения стартового номера нужно будет дополнительно 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предоставить медицинскую справку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о допуске к выбранной дистанции.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Для участия в дистанции 95 КМ участник должен дополнительно предоставить подтверждение бегового опыта — информацию об успешном финише на дистанции 50 километров или более, с набором высоты не менее 3500 метров; или 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lastRenderedPageBreak/>
        <w:t xml:space="preserve">информацию об успешном финише на дистанции не менее 80 километров. Информация должна быть 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отправлен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на электронную почту организаторов </w:t>
      </w:r>
      <w:hyperlink r:id="rId11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info@wildtrail.ru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 не позднее двух недель с момента регистрации. Регистрации 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участников, не предоставивших подтверждение бегового опыта аннулируются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Регистрация участников на мероприятие может быть продлена вплоть до начала забега на усмотрение организатора.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Во время забега, а также в стартовой и финишной зоне необходимо находится в одежде, закрывающей колени, плечи, живот. Запрещено переодеваться на старте или финише вне раздевалок.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7. Заявка на участие, отмена регистрации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П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ри достижении предела в количестве участников организаторы оставляют за собой право закрыть регистрацию на дистанцию.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Отмена регистрации на забег невозможна, регистрационный взнос не возвращается. Оплачивая регистрацию на забег, участник соглашается со всеми нормами и правилами, изложенными в настоящем Положении. Участник имеет право передать свой слот другому участнику по предварительному согласованию с организаторами в соответствии с пунктом 8 данного положения.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8. Перерегистрация участия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П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ередать регистрацию другому участнику можно в личном кабинете на сайте </w:t>
      </w:r>
      <w:hyperlink r:id="rId12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https://myrace.info/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до 23:59 4 октября 2023.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Для изменения дистанции зарегистрированному участнику необходимо отправить запрос на электронную почту </w:t>
      </w:r>
      <w:hyperlink r:id="rId13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info@wildtrail.ru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. Изменение дистанции возможно до 23:59 4 октября 2023 при наличии свободных мест. При изменении дистанции на большую участник должен доплатить разницу в цене по ценам, действующим на момент обращения. При изменении дистанции на 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меньшую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разница в цене не возвращается.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За оформление перерегистрации или смену дистанции в период после 23:59 30 сентября 2023 года с участника взимается сервисный сбор в размере 500 рублей.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9. Номера участников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Номера участников выдаются организаторами в дни выдачи стартовых пакетов, объявленных в программе на сайте забега (</w:t>
      </w:r>
      <w:hyperlink r:id="rId14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https://wildtrail.ru/vwt/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). Каждый номер имеет чип электронного хронометража, который требует бережного обращения с ним. Участники с номерами без чипов электронного хронометража на старт не допускаются.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Во время забега номер участника должен быть закреплен спереди и хорошо читаться на расстоянии. Запрещено изменять размер номера и наносить на его лицевую или оборотную поверхность посторонние надписи и рисунки. Участие в забеге без номера или с измененным номером приводит к дисквалификации.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Для получения стартового пакета участник должен 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предоставить следующие документы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паспорт (данные паспорта должны совпадать с данными зарегистрированного на забег участника);</w:t>
      </w:r>
    </w:p>
    <w:p w:rsidR="00194EBB" w:rsidRPr="00194EBB" w:rsidRDefault="00194EBB" w:rsidP="00194EBB">
      <w:pPr>
        <w:numPr>
          <w:ilvl w:val="0"/>
          <w:numId w:val="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оригинал и копию медицинской справки на имя участника, которая должна быть выдана медицинским учреждением и содержать: штамп организации, подпись и печать врача, печать организации с её наименованием, а также дату выдачи. Справка должна быть действительна в день забега и оформлена по форме из Приложения № 2 к Приказу Минздрава РФ № 1144н от 23.10.2020 г. Срок действия справки не может превышать 1 год с момента выдачи. Принимаются также справки, подтверждающие наличие у участника 1 или 2 группы здоровья. Срок действия такой справки — 6 месяцев 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 даты выдачи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Копия справки остается у организаторов. В случае отсутствия копии организатор вправе забрать оригинал, в таком случае оригинал справки участнику не возвращается. Копия справки принимается только при предъявлении оригинала справки.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Получение стартового пакета возможно через доверенное лицо. Доверенное лицо участника обязано предоставить: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4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копию паспорта участника забега;</w:t>
      </w:r>
    </w:p>
    <w:p w:rsidR="00194EBB" w:rsidRPr="00194EBB" w:rsidRDefault="00194EBB" w:rsidP="00194EBB">
      <w:pPr>
        <w:numPr>
          <w:ilvl w:val="0"/>
          <w:numId w:val="4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паспорт доверенного лица (человека, получающего стартовый пакет);</w:t>
      </w:r>
    </w:p>
    <w:p w:rsidR="00194EBB" w:rsidRPr="00194EBB" w:rsidRDefault="00194EBB" w:rsidP="00194EBB">
      <w:pPr>
        <w:numPr>
          <w:ilvl w:val="0"/>
          <w:numId w:val="4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оригинал и копию медицинской справки на имя участника, которая должна быть выдана медицинским учреждением и содержать: штамп организации, подпись и печать врача, печать организации с её наименованием, а также дату выдачи. Справка должна быть действительна в день забега и оформлена по форме из Приложения № 2 к Приказу Минздрава РФ № 1144н от 23.10.2020 г. Срок действия справки не может превышать 1 год с момента выдачи. Принимаются также справки, подтверждающие наличие у участника 1 или 2 группы здоровья. Срок действия такой справки — 6 месяцев 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 даты выдачи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;</w:t>
      </w:r>
    </w:p>
    <w:p w:rsidR="00194EBB" w:rsidRPr="00194EBB" w:rsidRDefault="00194EBB" w:rsidP="00194EBB">
      <w:pPr>
        <w:numPr>
          <w:ilvl w:val="0"/>
          <w:numId w:val="4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оригинал доверенности на имя доверенного лица, заполненной в свободной форме, с собственноручной подписью участника забега.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10. Оплата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lastRenderedPageBreak/>
        <w:t>Цена регистрации на забег до 23:59 12 июля 2023, составляет: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5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55 КМ — 6000 рублей;</w:t>
      </w:r>
    </w:p>
    <w:p w:rsidR="00194EBB" w:rsidRPr="00194EBB" w:rsidRDefault="00194EBB" w:rsidP="00194EBB">
      <w:pPr>
        <w:numPr>
          <w:ilvl w:val="0"/>
          <w:numId w:val="5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35 КМ — 5000 рублей;</w:t>
      </w:r>
    </w:p>
    <w:p w:rsidR="00194EBB" w:rsidRPr="00194EBB" w:rsidRDefault="00194EBB" w:rsidP="00194EBB">
      <w:pPr>
        <w:numPr>
          <w:ilvl w:val="0"/>
          <w:numId w:val="5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10 КМ — 4000 рублей.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Цена регистрации на забег до 23:59 27 сентября 2023, составляет: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6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55 КМ — 8000 рублей;</w:t>
      </w:r>
    </w:p>
    <w:p w:rsidR="00194EBB" w:rsidRPr="00194EBB" w:rsidRDefault="00194EBB" w:rsidP="00194EBB">
      <w:pPr>
        <w:numPr>
          <w:ilvl w:val="0"/>
          <w:numId w:val="6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35 КМ — 7000 рублей;</w:t>
      </w:r>
    </w:p>
    <w:p w:rsidR="00194EBB" w:rsidRPr="00194EBB" w:rsidRDefault="00194EBB" w:rsidP="00194EBB">
      <w:pPr>
        <w:numPr>
          <w:ilvl w:val="0"/>
          <w:numId w:val="6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10 КМ — 6000 рублей.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Цена регистрации на забег после 23:59 27 сентября 2023, составляет: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7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55 КМ — 10 000 рублей;</w:t>
      </w:r>
    </w:p>
    <w:p w:rsidR="00194EBB" w:rsidRPr="00194EBB" w:rsidRDefault="00194EBB" w:rsidP="00194EBB">
      <w:pPr>
        <w:numPr>
          <w:ilvl w:val="0"/>
          <w:numId w:val="7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35 КМ — 9000 рублей;</w:t>
      </w:r>
    </w:p>
    <w:p w:rsidR="00194EBB" w:rsidRPr="00194EBB" w:rsidRDefault="00194EBB" w:rsidP="00194EBB">
      <w:pPr>
        <w:numPr>
          <w:ilvl w:val="0"/>
          <w:numId w:val="7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10 КМ — 8000 рублей.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Участие в дистанции 95 КМ — бесплатное.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В цену регистрации входит организация трассы и пунктов питания,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трансфер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, стартовый номер, хронометраж и финишная медаль. Сумма, заплаченная за регистрацию, не возвращается.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11. Обязательное и рекомендуемое снаряжение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Обязательное снаряжение для дистанций 95 КМ, 55 КМ и 35 КМ: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ПАСПОРТ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мембранная куртка с проклеенными швами;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футболка с длинным рукавом, либо футболка с коротким рукавом и компрессионные (утепляющие) рукава;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длинные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тайтсы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или штаны,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тайтсы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длины «три четверти» и гетры (экипировка должна давать возможность закрыть все участки кожи, кроме кистей рук и лица);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головной убор;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налобный фонарь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c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запасным источником питания, или два налобных фонаря;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спасодеяло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свисток;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емкости для воды суммарным объемом не менее 1,5 л;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аптечка, состоящая из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самофиксирующегося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бинта (не менее 4×400 см), пластыря в рулоне (не менее 3×300 см), стерильных марлевых салфеток (не менее 10×10 см) или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гемостатической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губки (не менее 9×9 см);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на старте наличие 1 литра воды/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изотоника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/колы/ или любой другой жидкости;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кружка или стакан (можно получить на старте);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любое электронное устройство, позволяющее определить свои координаты (GPS-прибор, часы, смартфон с навигационной программой и т. п.) с загруженным треком дистанции. Участник должен уметь определять свои координаты при помощи этого оборудования</w:t>
      </w:r>
    </w:p>
    <w:p w:rsidR="00194EBB" w:rsidRPr="00194EBB" w:rsidRDefault="00194EBB" w:rsidP="00194EBB">
      <w:pPr>
        <w:numPr>
          <w:ilvl w:val="0"/>
          <w:numId w:val="8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заряженный мобильный телефон с записанным телефоном организатора +7 916 540 3568 (Кристина — звонить только во время забега по вопросам эвакуации, разметки и дистанции)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Обязательное снаряжение для дистанций 10 КМ: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9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на старте наличие 1 литра воды/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изотоника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/колы/ или любой другой жидкости;</w:t>
      </w:r>
    </w:p>
    <w:p w:rsidR="00194EBB" w:rsidRPr="00194EBB" w:rsidRDefault="00194EBB" w:rsidP="00194EBB">
      <w:pPr>
        <w:numPr>
          <w:ilvl w:val="0"/>
          <w:numId w:val="9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кружка или стакан (можно получить на старте);</w:t>
      </w:r>
    </w:p>
    <w:p w:rsidR="00194EBB" w:rsidRPr="00194EBB" w:rsidRDefault="00194EBB" w:rsidP="00194EBB">
      <w:pPr>
        <w:numPr>
          <w:ilvl w:val="0"/>
          <w:numId w:val="9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заряженный мобильный телефон с записанным телефоном организатора +7 916 540 3568 (Кристина — звонить только во время забега по вопросам эвакуации, разметки и дистанции)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Организаторы имеют право проводить проверку обязательного снаряжения непосредственно перед стартом, а также на любой точке дистанции на протяжении всего забега.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lastRenderedPageBreak/>
        <w:br/>
        <w:t>Участник обязан предъявить снаряжение для проверки по требованию организаторов. Отсутствие у участника обязательного снаряжения, или отказ участника от проверки, является основанием для отказа в допуске к забегу или дисквалификации участника.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Каждый участник обязан иметь все предметы обязательного снаряжения при себе на протяжении всей гонки.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Рекомендуемое снаряжение для всех дистанций: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10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трейловые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кроссовки;</w:t>
      </w:r>
    </w:p>
    <w:p w:rsidR="00194EBB" w:rsidRPr="00194EBB" w:rsidRDefault="00194EBB" w:rsidP="00194EBB">
      <w:pPr>
        <w:numPr>
          <w:ilvl w:val="0"/>
          <w:numId w:val="10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утепляющий слой (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флиска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);</w:t>
      </w:r>
    </w:p>
    <w:p w:rsidR="00194EBB" w:rsidRPr="00194EBB" w:rsidRDefault="00194EBB" w:rsidP="00194EBB">
      <w:pPr>
        <w:numPr>
          <w:ilvl w:val="0"/>
          <w:numId w:val="10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распечатанная карта дистанции;</w:t>
      </w:r>
    </w:p>
    <w:p w:rsidR="00194EBB" w:rsidRPr="00194EBB" w:rsidRDefault="00194EBB" w:rsidP="00194EBB">
      <w:pPr>
        <w:numPr>
          <w:ilvl w:val="0"/>
          <w:numId w:val="10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трек дистанции, загруженный в спортивные часы или телефон;</w:t>
      </w:r>
    </w:p>
    <w:p w:rsidR="00194EBB" w:rsidRPr="00194EBB" w:rsidRDefault="00194EBB" w:rsidP="00194EBB">
      <w:pPr>
        <w:numPr>
          <w:ilvl w:val="0"/>
          <w:numId w:val="10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треккинговые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палки.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12. Временные лимиты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Установлены следующие лимиты на преодоление дистанции: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10 КМ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4 часа общего времени на преодоление дистанции. Старт в 11:00 8 октября 2023;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35 КМ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8 часов общего времени на преодоление дистанции. Старт в 9:00 8 октября 2023;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55 КМ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15 часов общего времени на преодоление дистанции. Старт в 07:00 8 октября 2023;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Дополнительные лимиты на прохождение контрольных пунктов для дистанции 55 КМ: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11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ПП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Дёре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3 часа (до 10:00 местного времени);</w:t>
      </w:r>
    </w:p>
    <w:p w:rsidR="00194EBB" w:rsidRPr="00194EBB" w:rsidRDefault="00194EBB" w:rsidP="00194EBB">
      <w:pPr>
        <w:numPr>
          <w:ilvl w:val="0"/>
          <w:numId w:val="11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ПП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Цамадой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7 часов (до 14:00 местного времени);</w:t>
      </w:r>
    </w:p>
    <w:p w:rsidR="00194EBB" w:rsidRPr="00194EBB" w:rsidRDefault="00194EBB" w:rsidP="00194EBB">
      <w:pPr>
        <w:numPr>
          <w:ilvl w:val="0"/>
          <w:numId w:val="11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ПП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Шикарой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10 часов (до 17:00 местного времени).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95 КМ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24 часа общего времени на преодоление дистанции. Старт в 0:01 8 октября 2023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Дополнительные лимиты на прохождение контрольных пунктов для дистанции 95 КМ: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1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ПП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Арсой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4 часа (до 4:00 местного времени);</w:t>
      </w:r>
    </w:p>
    <w:p w:rsidR="00194EBB" w:rsidRPr="00194EBB" w:rsidRDefault="00194EBB" w:rsidP="00194EBB">
      <w:pPr>
        <w:numPr>
          <w:ilvl w:val="0"/>
          <w:numId w:val="1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ПП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Кири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10 часов (до 10:00 местного времени);</w:t>
      </w:r>
    </w:p>
    <w:p w:rsidR="00194EBB" w:rsidRPr="00194EBB" w:rsidRDefault="00194EBB" w:rsidP="00194EBB">
      <w:pPr>
        <w:numPr>
          <w:ilvl w:val="0"/>
          <w:numId w:val="1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ПП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Шарой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16 часов (до 16:00 местного времени);</w:t>
      </w:r>
    </w:p>
    <w:p w:rsidR="00194EBB" w:rsidRPr="00194EBB" w:rsidRDefault="00194EBB" w:rsidP="00194EBB">
      <w:pPr>
        <w:numPr>
          <w:ilvl w:val="0"/>
          <w:numId w:val="1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ПП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Шикарой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20 часов (до 20:00 местного времени);</w:t>
      </w:r>
    </w:p>
    <w:p w:rsidR="00194EBB" w:rsidRPr="00194EBB" w:rsidRDefault="00194EBB" w:rsidP="00194EBB">
      <w:pPr>
        <w:numPr>
          <w:ilvl w:val="0"/>
          <w:numId w:val="12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ПП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Ведучи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— 22 часа (до 22:00 местного времени).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Участник, пришедший к финишу позже установленного лимита, снимается с дистанции. В протоколе у такого участника будет стоять отметка DNF (Не финишировал).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Участник, пришедший на контрольный пункт позже установленного лимита, снимается с дистанции и не имеет права продолжать дальнейшее движение по дистанции. Выход или эвакуация с контрольного пункта в этом случае производится по указаниям старшего на КП. В протоколе у такого участника будет стоять отметка DNF (Не финишировал).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Обход (не прохождение) участником контрольного пункта ведет к дисквалификации.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Лимиты могут быть изменены решением директора гонки и главного судьи в большую или меньшую сторону в силу погодных условий, при наступлении чрезвычайных обстоятельств и в других случаях.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13. Хронометраж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Хронометраж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на забеге осуществляется в электронном формате и дополнительно фиксируется вручную на контрольных точках. Хронометраж осуществляется на основе номера участника.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14. Пункты питания и заброска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Пункты питания будут организованы примерно через каждые 15−20 км. На пункте питания будет вода, фрукты, хлеб и другие продукты. Пункт питания с горячей пищей для финишеров будет располагаться в финишном городке.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На пунктах питания одноразовые стаканчики не предусмотрены. Участникам необходимо иметь собственные емкости для налива воды.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15. Маркировка трассы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Трасса будет промаркирована каждые 50—200 метров (в зависимости от прямой видимости), на сложных участках будут 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lastRenderedPageBreak/>
        <w:t xml:space="preserve">размещены указатели направления. Для разметки используются красные флажки, сигнальная лента. Часть трассы, которую участники могут проходить в темное время суток, будет дополнительно промаркирована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световозвращающими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элементами.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При частичном отсутствии маркировки на трассе участник должен руководствоваться загруженным треком, картой дистанции и здравым смыслом, и сообщить о проблемах с маркировкой организаторам и волонтерам на ближайшем пункте питания или по экстренному номеру.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16. Сход с дистанции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Участник, который сошел с дистанции по какой-либо причине, обязан незамедлительно сообщить об этом организатору и, по возможности, направиться к ближайшему пункту питания, к месту старта или финиша.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17. Дисквалификация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Следующие нарушения наказываются дисквалификацией: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</w:p>
    <w:p w:rsidR="00194EBB" w:rsidRPr="00194EBB" w:rsidRDefault="00194EBB" w:rsidP="00194EBB">
      <w:pPr>
        <w:numPr>
          <w:ilvl w:val="0"/>
          <w:numId w:val="1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движение по трассе в обход разметки (срез дистанции);</w:t>
      </w:r>
    </w:p>
    <w:p w:rsidR="00194EBB" w:rsidRPr="00194EBB" w:rsidRDefault="00194EBB" w:rsidP="00194EBB">
      <w:pPr>
        <w:numPr>
          <w:ilvl w:val="0"/>
          <w:numId w:val="1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нахождение на трассе спортсмена без номера или с номером другого участника;</w:t>
      </w:r>
    </w:p>
    <w:p w:rsidR="00194EBB" w:rsidRPr="00194EBB" w:rsidRDefault="00194EBB" w:rsidP="00194EBB">
      <w:pPr>
        <w:numPr>
          <w:ilvl w:val="0"/>
          <w:numId w:val="1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отсутствие одной или нескольких меток хронометража;</w:t>
      </w:r>
    </w:p>
    <w:p w:rsidR="00194EBB" w:rsidRPr="00194EBB" w:rsidRDefault="00194EBB" w:rsidP="00194EBB">
      <w:pPr>
        <w:numPr>
          <w:ilvl w:val="0"/>
          <w:numId w:val="1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оставление мусора на трассе;</w:t>
      </w:r>
    </w:p>
    <w:p w:rsidR="00194EBB" w:rsidRPr="00194EBB" w:rsidRDefault="00194EBB" w:rsidP="00194EBB">
      <w:pPr>
        <w:numPr>
          <w:ilvl w:val="0"/>
          <w:numId w:val="1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срыв и порча разметки;</w:t>
      </w:r>
    </w:p>
    <w:p w:rsidR="00194EBB" w:rsidRPr="00194EBB" w:rsidRDefault="00194EBB" w:rsidP="00194EBB">
      <w:pPr>
        <w:numPr>
          <w:ilvl w:val="0"/>
          <w:numId w:val="1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любая помощь, оказанная участнику любыми лицами вне ПП, за исключением первой помощи и помощи при сходе с дистанции;</w:t>
      </w:r>
    </w:p>
    <w:p w:rsidR="00194EBB" w:rsidRPr="00194EBB" w:rsidRDefault="00194EBB" w:rsidP="00194EBB">
      <w:pPr>
        <w:numPr>
          <w:ilvl w:val="0"/>
          <w:numId w:val="1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отсутствие обязательного снаряжения или отказ от проверки снаряжения организаторами;</w:t>
      </w:r>
    </w:p>
    <w:p w:rsidR="00194EBB" w:rsidRPr="00194EBB" w:rsidRDefault="00194EBB" w:rsidP="00194EBB">
      <w:pPr>
        <w:numPr>
          <w:ilvl w:val="0"/>
          <w:numId w:val="13"/>
        </w:numPr>
        <w:shd w:val="clear" w:color="auto" w:fill="88909E"/>
        <w:spacing w:before="100" w:beforeAutospacing="1" w:after="100" w:afterAutospacing="1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иные действия и бездействие участников, которые организаторы и судьи сочтут несовместимыми с принципами честного соревнования и этическими нормами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трейлраннинга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, включая грубое поведение в отношении организаторов или главного судьи.</w:t>
      </w:r>
    </w:p>
    <w:p w:rsidR="00194EBB" w:rsidRPr="00194EBB" w:rsidRDefault="00194EBB" w:rsidP="00194EBB">
      <w:pPr>
        <w:shd w:val="clear" w:color="auto" w:fill="88909E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Чтобы сообщить о нарушении участником забега одного или нескольких пунктов, ведущих к дисквалификации, необходимо предоставить главному судье фото- или видео-подтверждение нарушения. При этом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,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если о нарушении сообщает представитель организаторов, то такое подтверждение не требуется.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Дисквалифицированному участнику регистрационный взнос не возвращается.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18. Награждение участников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Победители определяются по факту прихода на финиш (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gun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time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) и будут награждены грамотами и ценными призами. Определение победителей в личном зачете происходит в абсолютных категориях для каждой дистанции (мужчины и женщины отдельно). Награждаются участники, занявшие с 1 по 3 место у мужчин и женщин в абсолютном первенстве.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Кроме этого, победители определяются в категории MASTERS (участники в возрасте 45 лет и старше) для каждой дистанции (мужчины и женщины отдельно). Награждаются участники, занявшие с 1 по 3 место у мужчин и женщин. Возраст участника определяется на дату проведения забега.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Организаторы вправе запросить у победителей и призеров всех дистанций записанный трек дистанции для решения спорных вопросов. В случае отказа от предоставления трека решение принимается главным судьей.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Все финишировавшие в пределах контрольного времени участники получат памятную медаль.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19. Жалобы и возражения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Л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юбые жалобы, претензии и возражения по организации забега, дисквалификации и </w:t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таймингу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принимаются на электронную почту </w:t>
      </w:r>
      <w:hyperlink r:id="rId15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info@wildtrail.ru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 до 15 октября 2023 включительно.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Протесты и претензии, влияющие на распределение призовых мест в абсолютном первенстве, принимаются в письменной или устной форме с момента объявления победителей и до церемонии награждения на дистанции, где имеется претензия.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20. Директор забега и главный судья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Директор забега и главный судья — Жилин Антон Денисович.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21. Контактная информация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П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 вопросам организации и участия в забеге можно обратиться по телефону: +7 (977) 970-57-12 (Денис) или направить письмо на электронную почту </w:t>
      </w:r>
      <w:hyperlink r:id="rId16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info@wildtrail.ru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Сайт забега: </w:t>
      </w:r>
      <w:hyperlink r:id="rId17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https://wildtrail.ru/vwt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proofErr w:type="spell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Телеграм-канал</w:t>
      </w:r>
      <w:proofErr w:type="spell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организаторов: </w:t>
      </w:r>
      <w:hyperlink r:id="rId18" w:tgtFrame="_blank" w:history="1">
        <w:r w:rsidRPr="00194EBB">
          <w:rPr>
            <w:rFonts w:ascii="Arial" w:eastAsia="Times New Roman" w:hAnsi="Arial" w:cs="Arial"/>
            <w:color w:val="F0D641"/>
            <w:sz w:val="16"/>
            <w:u w:val="single"/>
            <w:lang w:eastAsia="ru-RU"/>
          </w:rPr>
          <w:t>https://t.me/wildwildfamily</w:t>
        </w:r>
      </w:hyperlink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22. Безопасность участников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lastRenderedPageBreak/>
        <w:br/>
        <w:t>В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се участники забега лично ответственны за свою безопасность и здоровье.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Все участники должны иметь полное представление о рисках, связанных с участием в забеге и принять эти риски на себя. Оплатой участия участник гарантирует, что осведомлен о состоянии своего здоровья, пределах собственных физических возможностей и уровне своих технических навыков, а также подтверждает, что снимает с организаторов мероприятия любую гражданскую ответственность в случае телесных повреждений, травмах, увечьях и иные расстройствах здоровья, или материального ущерба, полученных им во время забега.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Все участники должны понимать, что забег проходит в отдаленных районах и транспортировка в ближайшую больницу, в случае такой необходимости, может занять несколько часов.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Забег будет обеспечен квалифицированным медицинским персоналом с необходимым оборудованием для оказания медицинской помощи. Медпункт будет расположен на финише.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В случае возникновения чрезвычайных ситуаций или ухудшения погодных условий, для обеспечения безопасности участников организаторы оставляют за собой право изменить дистанцию гонки. При этом стоимость регистрации не возвращается.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23. Защита окружающей среды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Участники должны уважать природу и полностью исключить замусоривание трассы. За несоблюдение данных правил следует дисквалификация. Мы рекомендуем каждому участнику иметь при себе небольшой пакет для мусора.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 xml:space="preserve">В целях защиты окружаются </w:t>
      </w:r>
      <w:proofErr w:type="gramStart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среды</w:t>
      </w:r>
      <w:proofErr w:type="gramEnd"/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t xml:space="preserve"> мы отказались от использования одноразовых стаканчиков. Собранный мусор по возможности будет отправлен на переработку.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24. Фото и видео съемка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Организаторы осуществляют фото и видео съемку забега без ограничений и оставляют за собой право использовать полученные ими во время забега материалы по своему усмотрению.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b/>
          <w:bCs/>
          <w:color w:val="141414"/>
          <w:sz w:val="16"/>
          <w:lang w:eastAsia="ru-RU"/>
        </w:rPr>
        <w:t>25. Изменение положения</w:t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</w:r>
      <w:r w:rsidRPr="00194EBB">
        <w:rPr>
          <w:rFonts w:ascii="Arial" w:eastAsia="Times New Roman" w:hAnsi="Arial" w:cs="Arial"/>
          <w:color w:val="141414"/>
          <w:sz w:val="16"/>
          <w:szCs w:val="16"/>
          <w:lang w:eastAsia="ru-RU"/>
        </w:rPr>
        <w:br/>
        <w:t>Настоящее Положение может быть изменено в одностороннем порядке без предварительного уведомления участников и без выплаты какой-либо компенсации, в связи с этим.</w:t>
      </w:r>
    </w:p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74C"/>
    <w:multiLevelType w:val="multilevel"/>
    <w:tmpl w:val="ECE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943E5"/>
    <w:multiLevelType w:val="multilevel"/>
    <w:tmpl w:val="BA0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B7244"/>
    <w:multiLevelType w:val="multilevel"/>
    <w:tmpl w:val="C8B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0377F"/>
    <w:multiLevelType w:val="multilevel"/>
    <w:tmpl w:val="8252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667A2"/>
    <w:multiLevelType w:val="multilevel"/>
    <w:tmpl w:val="E97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F4B8B"/>
    <w:multiLevelType w:val="multilevel"/>
    <w:tmpl w:val="9CBE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E34B0"/>
    <w:multiLevelType w:val="multilevel"/>
    <w:tmpl w:val="9BC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73949"/>
    <w:multiLevelType w:val="multilevel"/>
    <w:tmpl w:val="D6DC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F601E"/>
    <w:multiLevelType w:val="multilevel"/>
    <w:tmpl w:val="2E04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B69EF"/>
    <w:multiLevelType w:val="multilevel"/>
    <w:tmpl w:val="94A0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10FFF"/>
    <w:multiLevelType w:val="multilevel"/>
    <w:tmpl w:val="D22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555DB"/>
    <w:multiLevelType w:val="multilevel"/>
    <w:tmpl w:val="F61A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C6B68"/>
    <w:multiLevelType w:val="multilevel"/>
    <w:tmpl w:val="8B70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94EBB"/>
    <w:rsid w:val="00194EBB"/>
    <w:rsid w:val="006C1526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EBB"/>
    <w:rPr>
      <w:b/>
      <w:bCs/>
    </w:rPr>
  </w:style>
  <w:style w:type="character" w:styleId="a4">
    <w:name w:val="Hyperlink"/>
    <w:basedOn w:val="a0"/>
    <w:uiPriority w:val="99"/>
    <w:semiHidden/>
    <w:unhideWhenUsed/>
    <w:rsid w:val="00194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849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DUNVI3r" TargetMode="External"/><Relationship Id="rId13" Type="http://schemas.openxmlformats.org/officeDocument/2006/relationships/hyperlink" Target="mailto:info@wildtrail.ru" TargetMode="External"/><Relationship Id="rId18" Type="http://schemas.openxmlformats.org/officeDocument/2006/relationships/hyperlink" Target="https://t.me/wildwildfami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-/CDQbeS0Z" TargetMode="External"/><Relationship Id="rId12" Type="http://schemas.openxmlformats.org/officeDocument/2006/relationships/hyperlink" Target="https://myrace.info/" TargetMode="External"/><Relationship Id="rId17" Type="http://schemas.openxmlformats.org/officeDocument/2006/relationships/hyperlink" Target="https://wildtrail.ru/vw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wildtr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-/CDQbeD5q" TargetMode="External"/><Relationship Id="rId11" Type="http://schemas.openxmlformats.org/officeDocument/2006/relationships/hyperlink" Target="mailto:info@wildtrail.ru" TargetMode="External"/><Relationship Id="rId5" Type="http://schemas.openxmlformats.org/officeDocument/2006/relationships/hyperlink" Target="https://wildtrail.ru/vwt/" TargetMode="External"/><Relationship Id="rId15" Type="http://schemas.openxmlformats.org/officeDocument/2006/relationships/hyperlink" Target="mailto:info@wildtrail.ru" TargetMode="External"/><Relationship Id="rId10" Type="http://schemas.openxmlformats.org/officeDocument/2006/relationships/hyperlink" Target="https://myrace.info/events/5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ldtrail.ru/vwt/" TargetMode="External"/><Relationship Id="rId14" Type="http://schemas.openxmlformats.org/officeDocument/2006/relationships/hyperlink" Target="https://wildtrail.ru/vw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2901</Words>
  <Characters>16538</Characters>
  <Application>Microsoft Office Word</Application>
  <DocSecurity>0</DocSecurity>
  <Lines>137</Lines>
  <Paragraphs>38</Paragraphs>
  <ScaleCrop>false</ScaleCrop>
  <Company/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2023-10-16T12:56:00Z</dcterms:created>
  <dcterms:modified xsi:type="dcterms:W3CDTF">2023-10-16T12:57:00Z</dcterms:modified>
</cp:coreProperties>
</file>