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2F88" w14:textId="52B5A2D9" w:rsidR="002520FC" w:rsidRDefault="00BD061F"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ПОЛОЖЕНИЕ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V зимнего экстремального марафона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«Полюс Холода – Оймякон» 2024 г.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1. ОБЩИЕ ПОЛОЖЕНИЯ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1.1. V зимний экстремальный марафон «Полюс Холода – Оймякон» (далее – марафон) – региональная площадка, направленная на выявление и поддержку любителей бега в экстремальных условиях, брендирования туристического кластера Полюс Холода – Оймякон. Имеет статус открытого соревнования.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1.2. Настоящее Положение определяет цель и задачи, а также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порядок проведения марафона, категории его участников, условия участия.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1.3. Организаторами выступают: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Общественная организация по развитию зимнего экстремального марафона в туристической индустрии "Полюс Холода" Республики Саха (Якутия);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МР «Оймяконский» улус (район) Республики Саха (Якутия);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1.4 Генеральный спонсор пробега: BASK – ведущий российский производитель снаряжения для экстремальных видов спорта </w:t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– информационная и материальная поддержка реализации проекта;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1.5. Партнерами выступают: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Министерство Предпринимательства, Торговли и Туризма Республики Саха (Якутия) - </w:t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консультационная, информационная, организационная поддержка реализации проекта;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Министерство по внешним связям и делам народов Республики Саха (Якутия) – </w:t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консультационная, информационная, организационная поддержка реализации проекта;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Министерство здравоохранения Республики Саха (Якутия) - </w:t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консультационная, информационная поддержка реализации проекта;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Ассоциация по содействию и развитию северных территорий Академия «Северного Форума» </w:t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- консультационная, организационная поддержка реализации проекта;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Министерство по физической культуре и спорту Республики Саха (Якутия)</w:t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 – информационная поддержка реализации проекта;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Федеральное Государственное бюджетное образовательное учреждение высшего образования «Чурапчинский Государственный Институт физической культуры и спорта» - </w:t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информационная поддержка реализации проекта;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2. ЦЕЛИ И ЗАДАЧИ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2.1. Цель проведения марафона «Полюс Холода - Оймякон»: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Популяризация бега на длинные дистанции, как одного из эффективных средств укрепления здоровья в широком возрастном диапазоне;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2.2. Задачи: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2.1. Проведение марафона как самого экстремального по низкой температуре в мире- «Полюс Холода – Оймякон»;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2.2. Изучение и анализ спортивной экипировки в условиях экстремально низких температурах, исследование - контроль субъективных и объективных показателей до и после старта участников забега.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 РУКОВОДСТВО ПРОВЕДЕНИЕМ ПРОБЕГА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3.1. Руководство подготовкой и проведением пробега осуществляется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организационным комитетом (далее – Оргкомитет).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 УЧАСТНИКИ ПРОБЕГА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4.1. Участники пробега: любители бега от 18 лет и старше. Возраст участника определяется на дату проведения забега.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4.2. Регистрируясь, участник берет на себя полную ответственность за свое здоровье и все возможные риски, связанные с участием в забеге, которые могут повлечь за собой травмы, увечья или иные проблемы со здоровьем, а также подтверждает своё согласие с настоящим Положением и обязуется выполнять указанные в нем обязательства, правила и ограничения.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4.3. Заезд делегаций на пробег осуществляется по графику, который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формируется после предварительной регистрации участников.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4.4. На пробег приглашаются любители бега, с приглашением из других регионов Российской Федерации.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5. МЕСТО И ВРЕМЯ ПРОВЕДЕНИЯ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5.1. Пробег проводится в 10:00 ч.,12 января 2024 года на территории Оймяконского района Республики Саха (Якутия).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 xml:space="preserve">Старт - МО «Оймякон — Полюс Холода» (с. Оймякон). Финиш - МО «2-й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Борогонский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наслег» (с.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Ознакомление с трассой марафона – с 10:00 ч., 11 января 2024 г. ( в течении дня);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Старт – 10:00 ч. (12 января, 2024 г., с. Оймякон);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Финиш – по регламенту на пробег дается 6 часов (с.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 ПОРЯДОК ПРОВЕДЕНИЯ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6.1. Спортсмены делятся на возрастные группы среди мужчин и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женщин: 1) 18-39 лет; 2) 40-49 лет; 3) 50-59 лет; 4) 60-69 лет; 5) 70-74 лет; 6) 75 лет и старше;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6.2. Участник имеет право заявиться только на одной выбранной дистанции, после прохождения регистрации не меняет дистанцию.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6.3. Дистанции пробега – 21 км 100 м.(полумарафон) и 42 км. 195 м. (марафон);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6.4. Лимит времени на прохождении дистанции классического марафона 6 часов.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6.5. Спортсмены, не закончившие дистанцию по окончанию контрольного времени, снимаются с трассы.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6.6. Слоты участников – 100, в том числе количество участников в каждом забеге 1) 18-39 лет – 25 участников; 2) 40-49 лет – 25 участников; 3) 50-59 лет – 20 участников; 4) 60-69 лет – 20 участников; 5) 70-74 лет – 5 участников; 6) 75 лет и выше – 5 участников;.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6.7. Судьи в количестве 10 человек работают на трассе с интервалом по 4 км.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6.8. Организация допуска участников к марафону: предстартовый медицинский осмотр, справки о состоянии здоровья к участию в пробеге. (Срок действия медицинской справки составляет 6 месяцев). После прохождения медосмотра и допуска врача выдаются стартовые номера, также стартовый пакет, предоставляемый организаторами всем участникам.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6.9. Решение судейской коллегии оспариванию не подлежит.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6.10 В рамках пробега планируется научное сопровождение: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6.10.1. изучение предстартового и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послестартового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физического состояния бегунов-практиков зимнего бега в экстремальных климатических условиях. (ФГБОУ ВО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ЧГИФКиС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»)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6.10.2 диагностика мотивации спортсменов-экстремалов (ФГАОУ ВО СВФУ им. М.К. Аммосова)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В рамках программы пробега организуются мероприятия (по заявкам):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 Краеведческий музей им. Н. М. Заболоцкого-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Чысхаана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«Флора и фауна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Оймяконья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», «Быт и культура народа саха в 19 веке» С.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Томторский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краеведческий музей;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 Литературно-краеведческий музей при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Томторской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СОШ «Жизнь и творчество писателей – узников лагерей ГУЛАГ»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С.Томтор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Томторская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СОШ им.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Н.М.Заболоцкого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3. Ледовая Резиденция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Чысхаана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Хранителя Холода, гора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Эбэ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Хайа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Томторский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краеведческий музей: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4. Посещение истока реки Индигирка, тропа охотника с.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Сордоннох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ИП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Кырыарба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Т.Э.;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5. «Вешать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саламу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на ритуальные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сэргэ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коновязи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Салгын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кут», установленные духовным лидером народа саха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А.Е.Кулаковским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 1924 году. В 12 км от с.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Томтор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(по пути в с. Оймякон) 2 км от дороги МО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Борогонский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 наслег»;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 «Накорми лошадку на удачу» п. Берег-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Юрд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ИП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Итегелов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В.М.;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 Купание в незамерзающем источнике -р. Индигирка, ИП Малых А.Н.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 Тематический обед «У бабушки мира», с. Оймякон, Васильева Т.Е.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 Получить сертификат о посещении Полюса Холода от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Чысхаана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Хранителя Холода, Стелла «Полюс Холода», с. Оймякон МО «Оймякон Полюс Холода»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10. Обряд на привлечение удачи и богатства. «Позвонить в колокольчик купца», Усадьба купца и мецената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Н.О.Кривошапкина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с. Хара-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Тумул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ОСОШ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11. Галерея «Полюс Холода» Фотовыставки, обряд благословения Хара-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Тумул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Сивцев С.С.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 ФИНАНСИРОВАНИЕ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7.1. Расходы по подготовке и организации марафона, также призового фонда финансируется за счет оплаты слота - пожертвования участников и спонсорских средств.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7.2. Проезд, питание и проживание в гостевых домах – оплачивают сами участники.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7.4. Оплата слота – добровольное пожертвование с участника на дистанции полумарафона и марафона: 1. Регионы Российской Федерации – 5 000 руб., зарубежных стран – 50 000 руб.;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8.0. ПОДВЕДЕНИЕ ИТОГОВ И НАГРАЖДЕНИЕ: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8.1. Участникам по итогам прохождения трассы марафона выдаются сертификаты финишера с отметкой температуры воздуха в день старта, памятные медали финишера дистанции марафона и полумарафона.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8.2. Выявляются лучшие спортсмены по возрастным группам и дистанциям среди мужчин и женщин, занявшие 1,2 и 3 места награждаются ценными призами, медалями и дипломами.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8.3. Абсолютные победители дистанции марафона 42 км. 195 м. среди мужчин и женщин награждаются денежным призом в размере 100 000 (сто тысяч) рублей и памятным кубком от организаторов.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8.4. Абсолютные победители дистанции полумарафона 21 км. 200 м. среди мужчин и женщин награждаются денежным призом в размере 50 000 (пятьдесят тысяч) рублей и памятным кубком от организаторов.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9. ПОРЯДОК И СРОКИ ПОДАЧИ ЗАЯВОК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9.1. Срок подачи заявок на участие в пробеге – с 1 декабря до 10 декабря 2023 г.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9.2. При прибытии на территорию пробега участники проходят инструктаж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 подписываются в журнале по технике безопасности, предъявляют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справку о состоянии здоровья и ДМС (спортивную страховку)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9.3. Спортсмены, не подавшие заявки в срок до 24:00 часов по московскому времени 10 декабря 2023 года, не допускаются на забег.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9.4. Дополнительную информацию можно получить по эл. почте: </w:t>
      </w:r>
      <w:hyperlink r:id="rId4" w:history="1">
        <w:r>
          <w:rPr>
            <w:rStyle w:val="a5"/>
            <w:rFonts w:ascii="Arial" w:hAnsi="Arial" w:cs="Arial"/>
            <w:color w:val="FF8562"/>
            <w:sz w:val="30"/>
            <w:szCs w:val="30"/>
            <w:bdr w:val="none" w:sz="0" w:space="0" w:color="auto" w:frame="1"/>
            <w:shd w:val="clear" w:color="auto" w:fill="FFFFFF"/>
          </w:rPr>
          <w:t>nsapoleofcold@gmail.com</w:t>
        </w:r>
      </w:hyperlink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или по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конт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 номеру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ватцап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): 89243689649;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9.6. По индивидуальным заявкам: питание, комфортный трансфер, гостевой дом,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тур-пакеты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 т.д. обращаться по телефону: 89243689649;</w:t>
      </w:r>
    </w:p>
    <w:sectPr w:rsidR="0025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1F"/>
    <w:rsid w:val="002520FC"/>
    <w:rsid w:val="00B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FBE0"/>
  <w15:chartTrackingRefBased/>
  <w15:docId w15:val="{7E11AA05-FED0-4267-AD11-F0FDDE3E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61F"/>
    <w:rPr>
      <w:b/>
      <w:bCs/>
    </w:rPr>
  </w:style>
  <w:style w:type="character" w:styleId="a4">
    <w:name w:val="Emphasis"/>
    <w:basedOn w:val="a0"/>
    <w:uiPriority w:val="20"/>
    <w:qFormat/>
    <w:rsid w:val="00BD061F"/>
    <w:rPr>
      <w:i/>
      <w:iCs/>
    </w:rPr>
  </w:style>
  <w:style w:type="character" w:styleId="a5">
    <w:name w:val="Hyperlink"/>
    <w:basedOn w:val="a0"/>
    <w:uiPriority w:val="99"/>
    <w:semiHidden/>
    <w:unhideWhenUsed/>
    <w:rsid w:val="00BD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apoleofcol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7283</TotalTime>
  <Pages>5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N.Khramova</dc:creator>
  <cp:keywords/>
  <dc:description/>
  <cp:lastModifiedBy>N.Khramova</cp:lastModifiedBy>
  <cp:revision>1</cp:revision>
  <dcterms:created xsi:type="dcterms:W3CDTF">2024-01-09T10:26:00Z</dcterms:created>
  <dcterms:modified xsi:type="dcterms:W3CDTF">2024-01-14T11:49:00Z</dcterms:modified>
</cp:coreProperties>
</file>