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«СОГЛАСОВАНО»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Глава Администрации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 «Краснознаменский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городской округ»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Д.А. Чубарев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     » октября 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г.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Президент КРОСО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«Федерация триатлона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Калининградской области»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В.В. Нестеров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«     » октября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г.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ПОЛОЖЕНИЕ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о проведении легкоатлетического пробега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«VIII Краснознаменский полумарафон»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памяти героя России А.В. Катериничева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ЦЕЛИ И ЗАДАЧИ.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 Пропаганда здорового образа жизни;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 Популяризация стайерского бега в Калининградской области;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1.3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Повышение туристической привлекательности Краснознаменского городского округа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1.4 Патриотическое воспитание молодёжи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ВРЕМЯ И МЕСТО ПРОВЕДЕНИЯ.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Соревнования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провод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тся  1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октября (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суббота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20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 Регистрация на 21,1 км – 1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:00 - 1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1:30 (ул. Героя России Катериничева 16, Краснознаменская СОШ №1), 11:30 выезд к месту старта на автобусах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Регистрация на 5,5 км и 1380 м -  13:00 - 13:30, 13:45 выезд к месту старта участников 5,5 км.</w:t>
        <w:br w:type="textWrapping"/>
        <w:t xml:space="preserve">Участники забега на 1380 м добираются на старт пешком.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 Старт полумарафона 12: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(пос. Добровольск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Старт забега на 5,5 км ориентировочно в 14:30 (по факту прохождения замыкающего участника на 21,1 км). Старт детского забега на 1380 м ориентировочно в 15:00 (по факту прохождения замыкающего участника на 21,1 км или 5,5 км)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2.4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Соревнования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пройд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 по маршруту Добровольск –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Краснознаменский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(21,1 км)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ОРГАНИЗАТОРЫ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СОРЕВНОВАНИЙ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 Руководство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соревнованиями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осуществляет Администрация муниципального образования «Краснознаменский городской округ» и Калининградская региональная спортивная общественная организация Федерацией триатлона Калининградской области при поддержке спортивного клуба «AMBERMAN»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  Главный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судья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Василий Нестеров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 (4012) 37 62 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УЧАСТНИКИ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СОРЕВНОВАНИЙ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РЕГИСТРАЦИЯ.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 К участию приглашаются все желающие, не имеющие медицинских противопоказаний к физической нагрузке.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допуска 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соревнованиям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обязательно наличие медицинского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разрешения в соответствии с приказом МинЗдрава 1144-н и наличие спортивной страховки, действительной на день соревнований.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Страховку можно оформить онлайн по ссылке: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https://amberman.net/members/strah/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либо  в любой другой лигитимной страховой компании.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4.3 Участники младше 18 лет допускаются к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соревнованиям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только при наличии письменного разрешения родителей.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4.4 Регистрация производится на  сайте amberman.net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ДИСТАНЦИЯ И ВОЗРАСТНЫЕ ГРУППЫ.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 Забеги проводятся на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трёх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дистанциях: детский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фан-забег на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1380 м, 5,5 км для детей и взрослых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и основной на  21,1 км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озрастные категории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на дистанции 21,1 км и 5,5 км с шагом каждые 5 лет (18-24, 25-29 и т.д.).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Возраст определяется по количеству полных лет на день проведения соревнований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5.2 У детей на дистанциях 5,5 км и 1380 м возрастные категории с шагом каждые 2 года.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5.3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В случае, если категория представлена менее чем тремя участниками, то категория по усмотрению организаторов может признаться несостоявшейся и будет объединена с ближайшей к ней состоявшейся категорией.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НАГРАЖДЕНИЕ.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 Победители  в каждой группе определяются по наименьшему времени, потребовавшемуся на преодоление всей дистанции.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6.2 Победители и призёры в каждой возрастной группе забега на 21,1 км награждаются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медалями.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6.3 Каждый участник, успешно закончивший дистанцию 21,1 км, 5,5 км и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1380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м, получает дизайнерскую медаль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6.4 Кубками награждаются самый юный участник, самый возрастной, и последний прибежавший на 21,1 км.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ФИНАНСИРОВАНИЕ.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 Финансирование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тренировки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осуществляется за счёт спонсорских средств и стартовых взносов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7.2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Актуальный размер стартового взноса указан на сайте регистрации amberman,net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Жители Краснознаменского района от стартового взноса за участие освобождаются (при предъявлении паспорта с пропиской).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ранспортные расходы до Краснознаменска спортсмен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несут са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мостоятельно.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. УСЛОВИЯ ПРОВЕДЕНИЯ И БЕЗОПАСНОСТЬ УЧАСТНИКОВ.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Соревнования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состо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тся в любую погоду.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8.2 Участникам забегов необходимо следовать всем указаниям судейской бригады и контролеров на дистанции. Несоблюдение данного условия ведет к дисквалификации участника.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8.3 В связи с тем, что забег проводится по дороге общего пользования – обязательно соблюдение правил дорожного движения!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8.4 На вс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ём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протяжении забегов на участниках  должны быть надеты номера, выдаваемые перед стартом. Участники без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наличия номера дисквалифицируются.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8.5 Участие в забегах  является потенциально травмоопасным и участники забегов несут личную ответственность за свою подготовку к прохождению дистанции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тренировки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и за личную безопасность во время гонки.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8.6 При регистрации участники в обязательном порядке подписывают заявление о пе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рсональной ответственности за свою жизнь и здоровье.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Данное Положение является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официальным приглашением на мероприятие</w:t>
      </w:r>
    </w:p>
    <w:p w:rsidR="00000000" w:rsidDel="00000000" w:rsidP="00000000" w:rsidRDefault="00000000" w:rsidRPr="00000000" w14:paraId="00000051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Приложение 1</w:t>
      </w:r>
    </w:p>
    <w:p w:rsidR="00000000" w:rsidDel="00000000" w:rsidP="00000000" w:rsidRDefault="00000000" w:rsidRPr="00000000" w14:paraId="00000058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Образец медали участника полумарафона</w:t>
      </w:r>
    </w:p>
    <w:p w:rsidR="00000000" w:rsidDel="00000000" w:rsidP="00000000" w:rsidRDefault="00000000" w:rsidRPr="00000000" w14:paraId="0000005A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  <w:drawing>
          <wp:inline distB="114300" distT="114300" distL="114300" distR="114300">
            <wp:extent cx="5940115" cy="2984500"/>
            <wp:effectExtent b="0" l="0" r="0" t="0"/>
            <wp:docPr id="104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298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Приложение 2</w:t>
      </w:r>
    </w:p>
    <w:p w:rsidR="00000000" w:rsidDel="00000000" w:rsidP="00000000" w:rsidRDefault="00000000" w:rsidRPr="00000000" w14:paraId="0000006E">
      <w:pPr>
        <w:pageBreakBefore w:val="0"/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План-схема дистанции</w:t>
      </w:r>
    </w:p>
    <w:p w:rsidR="00000000" w:rsidDel="00000000" w:rsidP="00000000" w:rsidRDefault="00000000" w:rsidRPr="00000000" w14:paraId="00000070">
      <w:pPr>
        <w:pageBreakBefore w:val="0"/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  <w:drawing>
          <wp:inline distB="114300" distT="114300" distL="114300" distR="114300">
            <wp:extent cx="5436708" cy="7697621"/>
            <wp:effectExtent b="0" l="0" r="0" t="0"/>
            <wp:docPr id="104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6708" cy="76976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19760" cy="735330"/>
          <wp:effectExtent b="0" l="0" r="0" t="0"/>
          <wp:docPr id="104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760" cy="7353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030095" cy="704215"/>
          <wp:effectExtent b="0" l="0" r="0" t="0"/>
          <wp:docPr id="105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0095" cy="7042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447800" cy="699135"/>
          <wp:effectExtent b="0" l="0" r="0" t="0"/>
          <wp:docPr id="105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7800" cy="6991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en-US" w:eastAsia="en-US" w:val="en-US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en-US" w:eastAsia="en-US" w:val="en-US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en-US" w:eastAsia="en-US" w:val="en-US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en-US" w:eastAsia="en-US" w:val="en-US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en-US" w:eastAsia="en-US" w:val="en-US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Заголовок7">
    <w:name w:val="Заголовок 7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Заголовок8">
    <w:name w:val="Заголовок 8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en-US" w:eastAsia="en-US" w:val="en-US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rFonts w:ascii="Cambria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Заголовок3Знак">
    <w:name w:val="Заголовок 3 Знак"/>
    <w:next w:val="Заголовок3Знак"/>
    <w:autoRedefine w:val="0"/>
    <w:hidden w:val="0"/>
    <w:qFormat w:val="0"/>
    <w:rPr>
      <w:rFonts w:ascii="Cambria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Заголовок4Знак">
    <w:name w:val="Заголовок 4 Знак"/>
    <w:next w:val="Заголовок4Знак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Заголовок6Знак">
    <w:name w:val="Заголовок 6 Знак"/>
    <w:next w:val="Заголовок6Знак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Заголовок7Знак">
    <w:name w:val="Заголовок 7 Знак"/>
    <w:next w:val="Заголовок7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Заголовок8Знак">
    <w:name w:val="Заголовок 8 Знак"/>
    <w:next w:val="Заголовок8Знак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eastAsia="Times New Roman" w:hAnsi="Cambria"/>
      <w:w w:val="100"/>
      <w:position w:val="-1"/>
      <w:effect w:val="none"/>
      <w:vertAlign w:val="baseline"/>
      <w:cs w:val="0"/>
      <w:em w:val="none"/>
      <w:lang/>
    </w:rPr>
  </w:style>
  <w:style w:type="paragraph" w:styleId="Название">
    <w:name w:val="Название"/>
    <w:basedOn w:val="Обычный"/>
    <w:next w:val="Обычный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en-US" w:eastAsia="en-US" w:val="en-US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Cambria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Подзаголовок">
    <w:name w:val="Подзаголовок"/>
    <w:basedOn w:val="Обычный"/>
    <w:next w:val="Обычный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character" w:styleId="ПодзаголовокЗнак">
    <w:name w:val="Подзаголовок Знак"/>
    <w:next w:val="ПодзаголовокЗнак"/>
    <w:autoRedefine w:val="0"/>
    <w:hidden w:val="0"/>
    <w:qFormat w:val="0"/>
    <w:rPr>
      <w:rFonts w:ascii="Cambria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Выделение">
    <w:name w:val="Выделение"/>
    <w:next w:val="Выделение"/>
    <w:autoRedefine w:val="0"/>
    <w:hidden w:val="0"/>
    <w:qFormat w:val="0"/>
    <w:rPr>
      <w:rFonts w:ascii="Calibri" w:hAnsi="Calibri"/>
      <w:b w:val="1"/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Безинтервала">
    <w:name w:val="Без интервала"/>
    <w:basedOn w:val="Обычный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32"/>
      <w:effect w:val="none"/>
      <w:vertAlign w:val="baseline"/>
      <w:cs w:val="0"/>
      <w:em w:val="none"/>
      <w:lang w:bidi="en-US" w:eastAsia="en-US" w:val="en-US"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Цитата2">
    <w:name w:val="Цитата 2"/>
    <w:basedOn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character" w:styleId="Цитата2Знак">
    <w:name w:val="Цитата 2 Знак"/>
    <w:next w:val="Цитата2Знак"/>
    <w:autoRedefine w:val="0"/>
    <w:hidden w:val="0"/>
    <w:qFormat w:val="0"/>
    <w:rPr>
      <w:i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Выделеннаяцитата">
    <w:name w:val="Выделенная цитата"/>
    <w:basedOn w:val="Обычный"/>
    <w:next w:val="Обычный"/>
    <w:autoRedefine w:val="0"/>
    <w:hidden w:val="0"/>
    <w:qFormat w:val="0"/>
    <w:pPr>
      <w:suppressAutoHyphens w:val="1"/>
      <w:spacing w:line="1" w:lineRule="atLeast"/>
      <w:ind w:left="720" w:right="720"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4"/>
      <w:szCs w:val="22"/>
      <w:effect w:val="none"/>
      <w:vertAlign w:val="baseline"/>
      <w:cs w:val="0"/>
      <w:em w:val="none"/>
      <w:lang w:bidi="en-US" w:eastAsia="en-US" w:val="en-US"/>
    </w:rPr>
  </w:style>
  <w:style w:type="character" w:styleId="ВыделеннаяцитатаЗнак">
    <w:name w:val="Выделенная цитата Знак"/>
    <w:next w:val="ВыделеннаяцитатаЗнак"/>
    <w:autoRedefine w:val="0"/>
    <w:hidden w:val="0"/>
    <w:qFormat w:val="0"/>
    <w:rPr>
      <w:b w:val="1"/>
      <w:i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Слабоевыделение">
    <w:name w:val="Слабое выделение"/>
    <w:next w:val="Слабоевыделение"/>
    <w:autoRedefine w:val="0"/>
    <w:hidden w:val="0"/>
    <w:qFormat w:val="0"/>
    <w:rPr>
      <w:i w:val="1"/>
      <w:color w:val="5a5a5a"/>
      <w:w w:val="100"/>
      <w:position w:val="-1"/>
      <w:effect w:val="none"/>
      <w:vertAlign w:val="baseline"/>
      <w:cs w:val="0"/>
      <w:em w:val="none"/>
      <w:lang/>
    </w:rPr>
  </w:style>
  <w:style w:type="character" w:styleId="Сильноевыделение">
    <w:name w:val="Сильное выделение"/>
    <w:next w:val="Сильноевыделение"/>
    <w:autoRedefine w:val="0"/>
    <w:hidden w:val="0"/>
    <w:qFormat w:val="0"/>
    <w:rPr>
      <w:b w:val="1"/>
      <w:i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/>
    </w:rPr>
  </w:style>
  <w:style w:type="character" w:styleId="Слабаяссылка">
    <w:name w:val="Слабая ссылка"/>
    <w:next w:val="Слабаяссылка"/>
    <w:autoRedefine w:val="0"/>
    <w:hidden w:val="0"/>
    <w:qFormat w:val="0"/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/>
    </w:rPr>
  </w:style>
  <w:style w:type="character" w:styleId="Сильнаяссылка">
    <w:name w:val="Сильная ссылка"/>
    <w:next w:val="Сильнаяссылка"/>
    <w:autoRedefine w:val="0"/>
    <w:hidden w:val="0"/>
    <w:qFormat w:val="0"/>
    <w:rPr>
      <w:b w:val="1"/>
      <w:w w:val="100"/>
      <w:position w:val="-1"/>
      <w:sz w:val="24"/>
      <w:u w:val="single"/>
      <w:effect w:val="none"/>
      <w:vertAlign w:val="baseline"/>
      <w:cs w:val="0"/>
      <w:em w:val="none"/>
      <w:lang/>
    </w:rPr>
  </w:style>
  <w:style w:type="character" w:styleId="Названиекниги">
    <w:name w:val="Название книги"/>
    <w:next w:val="Названиекниги"/>
    <w:autoRedefine w:val="0"/>
    <w:hidden w:val="0"/>
    <w:qFormat w:val="0"/>
    <w:rPr>
      <w:rFonts w:ascii="Cambria" w:eastAsia="Times New Roman" w:hAnsi="Cambria"/>
      <w:b w:val="1"/>
      <w:i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Заголовокоглавления">
    <w:name w:val="Заголовок оглавления"/>
    <w:basedOn w:val="Заголовок1"/>
    <w:next w:val="Обычный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9"/>
    </w:pPr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en-US" w:eastAsia="en-US" w:val="en-US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Названиеобъекта">
    <w:name w:val="Название объекта"/>
    <w:basedOn w:val="Обычный"/>
    <w:next w:val="Обычный"/>
    <w:autoRedefine w:val="0"/>
    <w:hidden w:val="0"/>
    <w:qFormat w:val="1"/>
    <w:pPr>
      <w:suppressAutoHyphens w:val="1"/>
      <w:spacing w:after="20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color w:val="4f81bd"/>
      <w:w w:val="100"/>
      <w:position w:val="-1"/>
      <w:sz w:val="18"/>
      <w:szCs w:val="18"/>
      <w:effect w:val="none"/>
      <w:vertAlign w:val="baseline"/>
      <w:cs w:val="0"/>
      <w:em w:val="none"/>
      <w:lang w:bidi="en-US" w:eastAsia="en-US" w:val="en-US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mberman.net/members/strah/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bWIl/DMMHh3uQZR4MzeRX0DqA==">CgMxLjA4AHIhMWdzekF4dGN6aVh5eThvMWNUNjBJbTJIOGRiYW9yVjVY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2019-10-03T08:09:00Z</dcterms:created>
  <dc:creator>Пользователь Windows</dc:creator>
</cp:coreProperties>
</file>