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ПОЛОЖЕНИЕ</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проведении спортивного мероприятия</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«Эчки-Даг Трейл 2026»</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5">
      <w:pPr>
        <w:spacing w:after="240" w:before="240" w:lineRule="auto"/>
        <w:ind w:left="36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bCs w:val="1"/>
          <w:sz w:val="24"/>
          <w:szCs w:val="24"/>
          <w:rtl w:val="0"/>
        </w:rPr>
        <w:t xml:space="preserve">ОБЩЕЕ ПОЛОЖЕНИЕ</w:t>
      </w:r>
    </w:p>
    <w:p w:rsidR="00000000" w:rsidDel="00000000" w:rsidP="00000000" w:rsidRDefault="00000000" w:rsidRPr="00000000" w14:paraId="00000006">
      <w:pPr>
        <w:spacing w:after="240"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 Положение о проведении забега по пересеченной местности (трейлраннинг) (далее Положение) является основным руководящим документом для подготовки и проведения спортивно-массового мероприятия </w:t>
      </w:r>
      <w:r w:rsidDel="00000000" w:rsidR="00000000" w:rsidRPr="00000000">
        <w:rPr>
          <w:rFonts w:ascii="Times New Roman" w:cs="Times New Roman" w:eastAsia="Times New Roman" w:hAnsi="Times New Roman"/>
          <w:b w:val="1"/>
          <w:bCs w:val="1"/>
          <w:sz w:val="24"/>
          <w:szCs w:val="24"/>
          <w:rtl w:val="0"/>
        </w:rPr>
        <w:t xml:space="preserve">«Эчки-Даг Трейл»</w:t>
      </w:r>
    </w:p>
    <w:p w:rsidR="00000000" w:rsidDel="00000000" w:rsidP="00000000" w:rsidRDefault="00000000" w:rsidRPr="00000000" w14:paraId="00000007">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Настоящее Положение разработано в соответствии с Федеральным  законом от 04.12.2017 № 329-ФЗ (ред. от 28.12.2022) «О физической культуре и спорте в Российской Федерации», Постановлением Правительства РФ от 18.04.2014 №353 (ред. от 17.05.2022) «Об утверждении Правил обеспечения безопасности при проведении официальных спортивных соревнований», Приказом Министерства здравоохранения РФ от 23.10.2020 № 1144 (ред. от 22.02.2022)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w:t>
      </w:r>
    </w:p>
    <w:p w:rsidR="00000000" w:rsidDel="00000000" w:rsidP="00000000" w:rsidRDefault="00000000" w:rsidRPr="00000000" w14:paraId="00000008">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Основные понятии, используемые в настоящее Положении, применяются в соответствии со статьей 2 Федерального закона от 04.12.2007 №329-ФЗ (ред от 28.12.2022) «О физической культуре и спорте в Российской Федерации».</w:t>
      </w:r>
    </w:p>
    <w:p w:rsidR="00000000" w:rsidDel="00000000" w:rsidP="00000000" w:rsidRDefault="00000000" w:rsidRPr="00000000" w14:paraId="00000009">
      <w:pPr>
        <w:spacing w:after="240" w:befor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240" w:before="240" w:lineRule="auto"/>
        <w:ind w:left="36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ОПРЕДЕЛЕНИЕ «Эчки-Даг Трейл»</w:t>
      </w:r>
    </w:p>
    <w:p w:rsidR="00000000" w:rsidDel="00000000" w:rsidP="00000000" w:rsidRDefault="00000000" w:rsidRPr="00000000" w14:paraId="0000000B">
      <w:pPr>
        <w:spacing w:after="240" w:before="24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ДАТА И МЕСТО ПРОВЕДЕНИЯ. ОРГАНИЗАТОРЫ</w:t>
      </w:r>
      <w:r w:rsidDel="00000000" w:rsidR="00000000" w:rsidRPr="00000000">
        <w:rPr>
          <w:rtl w:val="0"/>
        </w:rPr>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r>
      <w:r w:rsidDel="00000000" w:rsidR="00000000" w:rsidRPr="00000000">
        <w:rPr>
          <w:rFonts w:ascii="Times New Roman" w:cs="Times New Roman" w:eastAsia="Times New Roman" w:hAnsi="Times New Roman"/>
          <w:b w:val="1"/>
          <w:bCs w:val="1"/>
          <w:sz w:val="24"/>
          <w:szCs w:val="24"/>
          <w:rtl w:val="0"/>
        </w:rPr>
        <w:t xml:space="preserve">Эчки-Даг Трейл </w:t>
      </w:r>
      <w:r w:rsidDel="00000000" w:rsidR="00000000" w:rsidRPr="00000000">
        <w:rPr>
          <w:rFonts w:ascii="Times New Roman" w:cs="Times New Roman" w:eastAsia="Times New Roman" w:hAnsi="Times New Roman"/>
          <w:sz w:val="24"/>
          <w:szCs w:val="24"/>
          <w:rtl w:val="0"/>
        </w:rPr>
        <w:t xml:space="preserve">— спортивное мероприятие по трейлу (бегу по пересечённой местности), включает в себя соревнования на дистанциях:</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Детский забег (1000 м);</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дистанция «SpeedGoat» (15 км, 800+);</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дистанция «WildGoat» (26 км, 1000+);</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дистанция «StrongGoat» (44км, 1800+);</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r>
      <w:r w:rsidDel="00000000" w:rsidR="00000000" w:rsidRPr="00000000">
        <w:rPr>
          <w:rFonts w:ascii="Times New Roman" w:cs="Times New Roman" w:eastAsia="Times New Roman" w:hAnsi="Times New Roman"/>
          <w:b w:val="1"/>
          <w:bCs w:val="1"/>
          <w:sz w:val="24"/>
          <w:szCs w:val="24"/>
          <w:rtl w:val="0"/>
        </w:rPr>
        <w:t xml:space="preserve">Место проведения </w:t>
      </w:r>
      <w:r w:rsidDel="00000000" w:rsidR="00000000" w:rsidRPr="00000000">
        <w:rPr>
          <w:rFonts w:ascii="Times New Roman" w:cs="Times New Roman" w:eastAsia="Times New Roman" w:hAnsi="Times New Roman"/>
          <w:sz w:val="24"/>
          <w:szCs w:val="24"/>
          <w:rtl w:val="0"/>
        </w:rPr>
        <w:t xml:space="preserve">— Республика Крым, — Республика Крым,  п. Солнечная Долина</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44.859082, 35.135166</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r w:rsidDel="00000000" w:rsidR="00000000" w:rsidRPr="00000000">
        <w:rPr>
          <w:rFonts w:ascii="Times New Roman" w:cs="Times New Roman" w:eastAsia="Times New Roman" w:hAnsi="Times New Roman"/>
          <w:b w:val="1"/>
          <w:bCs w:val="1"/>
          <w:sz w:val="24"/>
          <w:szCs w:val="24"/>
          <w:rtl w:val="0"/>
        </w:rPr>
        <w:t xml:space="preserve">Дата проведения</w:t>
      </w:r>
      <w:r w:rsidDel="00000000" w:rsidR="00000000" w:rsidRPr="00000000">
        <w:rPr>
          <w:rFonts w:ascii="Times New Roman" w:cs="Times New Roman" w:eastAsia="Times New Roman" w:hAnsi="Times New Roman"/>
          <w:sz w:val="24"/>
          <w:szCs w:val="24"/>
          <w:rtl w:val="0"/>
        </w:rPr>
        <w:t xml:space="preserve"> Эчки-Даг Трейл— 22 февраля 2026 года.</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w:t>
      </w:r>
      <w:r w:rsidDel="00000000" w:rsidR="00000000" w:rsidRPr="00000000">
        <w:rPr>
          <w:rFonts w:ascii="Times New Roman" w:cs="Times New Roman" w:eastAsia="Times New Roman" w:hAnsi="Times New Roman"/>
          <w:b w:val="1"/>
          <w:bCs w:val="1"/>
          <w:sz w:val="24"/>
          <w:szCs w:val="24"/>
          <w:rtl w:val="0"/>
        </w:rPr>
        <w:t xml:space="preserve">Общее руководство</w:t>
      </w:r>
      <w:r w:rsidDel="00000000" w:rsidR="00000000" w:rsidRPr="00000000">
        <w:rPr>
          <w:rFonts w:ascii="Times New Roman" w:cs="Times New Roman" w:eastAsia="Times New Roman" w:hAnsi="Times New Roman"/>
          <w:sz w:val="24"/>
          <w:szCs w:val="24"/>
          <w:rtl w:val="0"/>
        </w:rPr>
        <w:t xml:space="preserve"> соревнованиями осуществляется организатором спортивных мероприятий eX-Team (далее Организатор).</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w:t>
      </w:r>
      <w:r w:rsidDel="00000000" w:rsidR="00000000" w:rsidRPr="00000000">
        <w:rPr>
          <w:rFonts w:ascii="Times New Roman" w:cs="Times New Roman" w:eastAsia="Times New Roman" w:hAnsi="Times New Roman"/>
          <w:b w:val="1"/>
          <w:bCs w:val="1"/>
          <w:sz w:val="24"/>
          <w:szCs w:val="24"/>
          <w:rtl w:val="0"/>
        </w:rPr>
        <w:t xml:space="preserve">Организатор</w:t>
      </w:r>
      <w:r w:rsidDel="00000000" w:rsidR="00000000" w:rsidRPr="00000000">
        <w:rPr>
          <w:rFonts w:ascii="Times New Roman" w:cs="Times New Roman" w:eastAsia="Times New Roman" w:hAnsi="Times New Roman"/>
          <w:sz w:val="24"/>
          <w:szCs w:val="24"/>
          <w:rtl w:val="0"/>
        </w:rPr>
        <w:t xml:space="preserve"> утверждает данное Положение, вносит в него изменения и дополнения, отвечает за:</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*подготовку стартового и финишного городка;</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*предоставление информации (треков) о маршрутах;</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*оставляет за собой право изменить (сократить или увеличить) дистанции в связи с погодными, политическими и административными изменениями на время проведения;</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выбор и разметку дистанций;</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*создание равных условий для соревнования участников;</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информационное обеспечение соревнований;</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*судейство соревнований;</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организацию мер безопасности и медицинского обеспечения соревнований;</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призов победителям соревнований.</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r>
      <w:r w:rsidDel="00000000" w:rsidR="00000000" w:rsidRPr="00000000">
        <w:rPr>
          <w:rFonts w:ascii="Times New Roman" w:cs="Times New Roman" w:eastAsia="Times New Roman" w:hAnsi="Times New Roman"/>
          <w:b w:val="1"/>
          <w:bCs w:val="1"/>
          <w:sz w:val="24"/>
          <w:szCs w:val="24"/>
          <w:rtl w:val="0"/>
        </w:rPr>
        <w:t xml:space="preserve">Информационный ресурс</w:t>
      </w:r>
      <w:r w:rsidDel="00000000" w:rsidR="00000000" w:rsidRPr="00000000">
        <w:rPr>
          <w:rFonts w:ascii="Times New Roman" w:cs="Times New Roman" w:eastAsia="Times New Roman" w:hAnsi="Times New Roman"/>
          <w:sz w:val="24"/>
          <w:szCs w:val="24"/>
          <w:rtl w:val="0"/>
        </w:rPr>
        <w:t xml:space="preserve"> соревнований:</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сайт</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https://crimeatrail.com/</w:t>
        </w:r>
      </w:hyperlink>
      <w:r w:rsidDel="00000000" w:rsidR="00000000" w:rsidRPr="00000000">
        <w:rPr>
          <w:rtl w:val="0"/>
        </w:rPr>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https://vk.com/club221165754</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t.me/exteamrace</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ЦЕЛИ И ЗАДАЧИ МЕРОПРИЯТИЯ</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r>
      <w:r w:rsidDel="00000000" w:rsidR="00000000" w:rsidRPr="00000000">
        <w:rPr>
          <w:rFonts w:ascii="Times New Roman" w:cs="Times New Roman" w:eastAsia="Times New Roman" w:hAnsi="Times New Roman"/>
          <w:b w:val="1"/>
          <w:bCs w:val="1"/>
          <w:sz w:val="24"/>
          <w:szCs w:val="24"/>
          <w:rtl w:val="0"/>
        </w:rPr>
        <w:t xml:space="preserve">Цель</w:t>
      </w:r>
      <w:r w:rsidDel="00000000" w:rsidR="00000000" w:rsidRPr="00000000">
        <w:rPr>
          <w:rFonts w:ascii="Times New Roman" w:cs="Times New Roman" w:eastAsia="Times New Roman" w:hAnsi="Times New Roman"/>
          <w:sz w:val="24"/>
          <w:szCs w:val="24"/>
          <w:rtl w:val="0"/>
        </w:rPr>
        <w:t xml:space="preserve"> — популяризация Республики Крым как здравницы с массой возможностей для активного отдыха.</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3.2 </w:t>
      </w:r>
      <w:r w:rsidDel="00000000" w:rsidR="00000000" w:rsidRPr="00000000">
        <w:rPr>
          <w:rFonts w:ascii="Times New Roman" w:cs="Times New Roman" w:eastAsia="Times New Roman" w:hAnsi="Times New Roman"/>
          <w:b w:val="1"/>
          <w:bCs w:val="1"/>
          <w:sz w:val="24"/>
          <w:szCs w:val="24"/>
          <w:rtl w:val="0"/>
        </w:rPr>
        <w:t xml:space="preserve">Задачи:</w:t>
      </w:r>
    </w:p>
    <w:p w:rsidR="00000000" w:rsidDel="00000000" w:rsidP="00000000" w:rsidRDefault="00000000" w:rsidRPr="00000000" w14:paraId="0000002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популяризация бега, трейлраннинга, скайраннинга и туризма в Республике Крым;</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популяризация туристических маршрутов и туристических троп на территории Республики Крым;</w:t>
      </w:r>
    </w:p>
    <w:p w:rsidR="00000000" w:rsidDel="00000000" w:rsidP="00000000" w:rsidRDefault="00000000" w:rsidRPr="00000000" w14:paraId="0000002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спортивного мастерства и спортивной квалификации участников;</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знакомство участников соревнований и их семей с инфраструктурой и природой Республики Крым;</w:t>
      </w:r>
    </w:p>
    <w:p w:rsidR="00000000" w:rsidDel="00000000" w:rsidP="00000000" w:rsidRDefault="00000000" w:rsidRPr="00000000" w14:paraId="0000002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уровня ответственности людей к окружающей среде и заповедным территориям.</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Статус мероприятия</w:t>
      </w:r>
      <w:r w:rsidDel="00000000" w:rsidR="00000000" w:rsidRPr="00000000">
        <w:rPr>
          <w:rFonts w:ascii="Times New Roman" w:cs="Times New Roman" w:eastAsia="Times New Roman" w:hAnsi="Times New Roman"/>
          <w:sz w:val="24"/>
          <w:szCs w:val="24"/>
          <w:rtl w:val="0"/>
        </w:rPr>
        <w:t xml:space="preserve"> – региональный.</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Категория мероприятия</w:t>
      </w:r>
      <w:r w:rsidDel="00000000" w:rsidR="00000000" w:rsidRPr="00000000">
        <w:rPr>
          <w:rFonts w:ascii="Times New Roman" w:cs="Times New Roman" w:eastAsia="Times New Roman" w:hAnsi="Times New Roman"/>
          <w:sz w:val="24"/>
          <w:szCs w:val="24"/>
          <w:rtl w:val="0"/>
        </w:rPr>
        <w:t xml:space="preserve"> – личное первенство.</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F">
      <w:pPr>
        <w:spacing w:after="240" w:before="240" w:lineRule="auto"/>
        <w:ind w:left="3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УЧАСТНИКИ СПОРТИВНОГО МЕРОПРИЯТИЯ. УСЛОВИЯ ДОПУСКА. ДИСТАНЦИИ</w:t>
      </w:r>
    </w:p>
    <w:p w:rsidR="00000000" w:rsidDel="00000000" w:rsidP="00000000" w:rsidRDefault="00000000" w:rsidRPr="00000000" w14:paraId="00000030">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Участником данного спортивного мероприятия может стать любой желающий, которому на 22.02.2026 исполнилось 18 лет, имеющий соответствующий документ, подготовку, медицинский допуск. Подачей заявки на участие участник подтверждает, что имеет соответствующий мед допуск и мед страховку. Организатор не отвечает за подлинность мед допуска и страховки у участника, и в случае, если подлинность не подтверждается, то этот факт будет являться обманом и введением организатора в заблуждение.</w:t>
      </w:r>
    </w:p>
    <w:p w:rsidR="00000000" w:rsidDel="00000000" w:rsidP="00000000" w:rsidRDefault="00000000" w:rsidRPr="00000000" w14:paraId="00000031">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Допуск участников к мероприятию осуществляется при наличии документов, предоставляемых при получении пакета участника:</w:t>
      </w:r>
    </w:p>
    <w:p w:rsidR="00000000" w:rsidDel="00000000" w:rsidP="00000000" w:rsidRDefault="00000000" w:rsidRPr="00000000" w14:paraId="00000032">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документ, удостоверяющий личность и подтверждающий возраст участника;</w:t>
      </w:r>
    </w:p>
    <w:p w:rsidR="00000000" w:rsidDel="00000000" w:rsidP="00000000" w:rsidRDefault="00000000" w:rsidRPr="00000000" w14:paraId="00000033">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медицинское заключение оригинал и копию (справку) врача о допуске к соревнованиям на выбранной дистанции, которая должна содержать: штамп организации, личная подпись и печать врача, печать организации с ее наименованием, вид спорта и дистанция, группа здоровья, а также дату выдачи и срок действия.  Справка должна быть действительна в день забега и оформлена по форме №1144н от 23.10.2020 г. Копия справки остается у Организатора. В случае отсутствия копии передается оригинал справки, в таком случае оригинал справки не возвращается;</w:t>
      </w:r>
    </w:p>
    <w:p w:rsidR="00000000" w:rsidDel="00000000" w:rsidP="00000000" w:rsidRDefault="00000000" w:rsidRPr="00000000" w14:paraId="00000034">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страховой полис спортсмена от несчастных случаев, не ниже 300 тысяч рублей, действующий на дату проведения;</w:t>
      </w:r>
    </w:p>
    <w:p w:rsidR="00000000" w:rsidDel="00000000" w:rsidP="00000000" w:rsidRDefault="00000000" w:rsidRPr="00000000" w14:paraId="00000035">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расписку об ответственности участника соревнований, в которой участник полностью принимает на себя и снимает с Организаторов ответственность за возможный ущерб здоровью, полученный им во время забега;</w:t>
      </w:r>
    </w:p>
    <w:p w:rsidR="00000000" w:rsidDel="00000000" w:rsidP="00000000" w:rsidRDefault="00000000" w:rsidRPr="00000000" w14:paraId="00000036">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согласие на обработку персональных данных;</w:t>
      </w:r>
    </w:p>
    <w:p w:rsidR="00000000" w:rsidDel="00000000" w:rsidP="00000000" w:rsidRDefault="00000000" w:rsidRPr="00000000" w14:paraId="00000037">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трек соответствующей дистанции на любом цифровом устройстве.</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К участию не допускаются:</w:t>
      </w:r>
    </w:p>
    <w:p w:rsidR="00000000" w:rsidDel="00000000" w:rsidP="00000000" w:rsidRDefault="00000000" w:rsidRPr="00000000" w14:paraId="00000039">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лица в состоянии алкогольного, наркотического, токсического опьянения.</w:t>
      </w:r>
    </w:p>
    <w:p w:rsidR="00000000" w:rsidDel="00000000" w:rsidP="00000000" w:rsidRDefault="00000000" w:rsidRPr="00000000" w14:paraId="0000003A">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Официальными дистанциями спортивного мероприятия «</w:t>
      </w:r>
      <w:r w:rsidDel="00000000" w:rsidR="00000000" w:rsidRPr="00000000">
        <w:rPr>
          <w:rFonts w:ascii="Times New Roman" w:cs="Times New Roman" w:eastAsia="Times New Roman" w:hAnsi="Times New Roman"/>
          <w:b w:val="1"/>
          <w:bCs w:val="1"/>
          <w:rtl w:val="0"/>
        </w:rPr>
        <w:t xml:space="preserve">Эчки-Даг Трейл</w:t>
      </w:r>
      <w:r w:rsidDel="00000000" w:rsidR="00000000" w:rsidRPr="00000000">
        <w:rPr>
          <w:rFonts w:ascii="Times New Roman" w:cs="Times New Roman" w:eastAsia="Times New Roman" w:hAnsi="Times New Roman"/>
          <w:rtl w:val="0"/>
        </w:rPr>
        <w:t xml:space="preserve">» являются:</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Детский забег (1000 м);</w:t>
      </w:r>
    </w:p>
    <w:p w:rsidR="00000000" w:rsidDel="00000000" w:rsidP="00000000" w:rsidRDefault="00000000" w:rsidRPr="00000000" w14:paraId="0000003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дистанция «SpeedGoat» (15 км, 800+);</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дистанция «WildGoat» (26 км, 1000+);</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дистанция «StrongGoat» (44км, 1800+);</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0">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5. ТРЕБОВАНИЯ К УЧАСТНИКАМ И РЕГИСТРАЦИИ.</w:t>
      </w:r>
    </w:p>
    <w:p w:rsidR="00000000" w:rsidDel="00000000" w:rsidP="00000000" w:rsidRDefault="00000000" w:rsidRPr="00000000" w14:paraId="0000004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РЕГИСТРАЦИОННЫЕ ВЗНОСЫ</w:t>
      </w:r>
    </w:p>
    <w:p w:rsidR="00000000" w:rsidDel="00000000" w:rsidP="00000000" w:rsidRDefault="00000000" w:rsidRPr="00000000" w14:paraId="00000042">
      <w:pPr>
        <w:spacing w:after="240" w:befor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Требования к участникам:</w:t>
      </w:r>
    </w:p>
    <w:p w:rsidR="00000000" w:rsidDel="00000000" w:rsidP="00000000" w:rsidRDefault="00000000" w:rsidRPr="00000000" w14:paraId="00000043">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участники должны осознавать сложность выбранной ими дистанции, быть в состоянии преодолеть её самостоятельно, без посторонней помощи, иметь достаточный опыт участия в соревнованиях по трейлраннингу;</w:t>
      </w:r>
    </w:p>
    <w:p w:rsidR="00000000" w:rsidDel="00000000" w:rsidP="00000000" w:rsidRDefault="00000000" w:rsidRPr="00000000" w14:paraId="00000044">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участники полностью несут ответственность за своё здоровье и риски, связанные с участием в соревнованиях;</w:t>
      </w:r>
    </w:p>
    <w:p w:rsidR="00000000" w:rsidDel="00000000" w:rsidP="00000000" w:rsidRDefault="00000000" w:rsidRPr="00000000" w14:paraId="00000045">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участники обязаны при получении стартовых номеров предъявить весь пакет документов (пункт 4.2).</w:t>
      </w:r>
    </w:p>
    <w:p w:rsidR="00000000" w:rsidDel="00000000" w:rsidP="00000000" w:rsidRDefault="00000000" w:rsidRPr="00000000" w14:paraId="0000004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Регистрируясь на соревнования, участники безоговорочно соглашаются с данным Положением. Также участники обязуются соблюдать спортивную этику.</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Регистрация и оплата регистрационного взноса осуществляется электронным платежом с даты открытия регистрации на платформе Раша Раннинг. В стоимость регистрационного взноса не включена комиссия за перевод денежных средств.</w:t>
      </w:r>
    </w:p>
    <w:p w:rsidR="00000000" w:rsidDel="00000000" w:rsidP="00000000" w:rsidRDefault="00000000" w:rsidRPr="00000000" w14:paraId="0000004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Участникам в возрасте 65 лет и старше, подтвердившим статус, предоставляется скидка в размере 50% на любую дистанцию. Возраст определяется на дату проведения забега.  Многодетным семьям, а также ветеранам боевых действий, подтвердившим статус, предоставляется скидка в размере 15% на любую дистанцию. Для получения скидки необходимо направить на почту ex-team@list.ru  письмо в свободной форме с указанием ФИО, контактных данных, название дистанции, приложив фото подтверждающих документов. Если при регистрации участник не воспользовался льготой, возврат скидки не предусмотрен. Слот по льготе не передается и не переоформляется на другого участника.</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Для перерегистрации слота новому участнику (не позднее закрытия регистрации) необходимо написать письмо на почту ex-team@list.ru Организатору с указанием причины отказа, ФИО и телефон кому передается слот.</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Регистрация на каждую дистанцию соревнований закрывается за 7 дней до начала мероприятия или досрочно при достижении лимита числа участников. Дополнительная регистрация участников не предусмотрена.</w:t>
      </w:r>
    </w:p>
    <w:p w:rsidR="00000000" w:rsidDel="00000000" w:rsidP="00000000" w:rsidRDefault="00000000" w:rsidRPr="00000000" w14:paraId="0000004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Организатор оставляет за собой право отказать в регистрации любому участнику по своему усмотрению, без объяснения причин.</w:t>
      </w:r>
    </w:p>
    <w:p w:rsidR="00000000" w:rsidDel="00000000" w:rsidP="00000000" w:rsidRDefault="00000000" w:rsidRPr="00000000" w14:paraId="0000004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Информация о количестве участников:</w:t>
      </w:r>
    </w:p>
    <w:tbl>
      <w:tblPr>
        <w:tblStyle w:val="Table1"/>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2970"/>
        <w:gridCol w:w="2970"/>
        <w:gridCol w:w="2220"/>
        <w:tblGridChange w:id="0">
          <w:tblGrid>
            <w:gridCol w:w="675"/>
            <w:gridCol w:w="2970"/>
            <w:gridCol w:w="2970"/>
            <w:gridCol w:w="222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D">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п/п</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E">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Дистанция</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F">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Категория участников</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0">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Лимит участников</w:t>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1">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SpeedGoat» 15 км</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3">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мужчины и женщины</w:t>
            </w:r>
          </w:p>
          <w:p w:rsidR="00000000" w:rsidDel="00000000" w:rsidP="00000000" w:rsidRDefault="00000000" w:rsidRPr="00000000" w14:paraId="00000054">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возрасте от 18 лет и старше</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5">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человек</w:t>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6">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7">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WildGoat» 26 км</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мужчины и женщины</w:t>
            </w:r>
          </w:p>
          <w:p w:rsidR="00000000" w:rsidDel="00000000" w:rsidP="00000000" w:rsidRDefault="00000000" w:rsidRPr="00000000" w14:paraId="00000059">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возрасте от 18 лет и старше</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A">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человек</w:t>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B">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C">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StrongGoat » 44км</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D">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мужчины и женщины</w:t>
            </w:r>
          </w:p>
          <w:p w:rsidR="00000000" w:rsidDel="00000000" w:rsidP="00000000" w:rsidRDefault="00000000" w:rsidRPr="00000000" w14:paraId="0000005E">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возрасте от 18 лет и старше</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F">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человек</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0">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1">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детская 1000 м</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дети в возрасте с 6 до 13 лет</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3">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человек</w:t>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4">
            <w:pPr>
              <w:spacing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Итого</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7">
            <w:pPr>
              <w:spacing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200 человек</w:t>
            </w:r>
          </w:p>
        </w:tc>
      </w:tr>
    </w:tbl>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Стоимость участия:</w:t>
      </w:r>
    </w:p>
    <w:tbl>
      <w:tblPr>
        <w:tblStyle w:val="Table2"/>
        <w:tblW w:w="8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90"/>
        <w:gridCol w:w="2190"/>
        <w:gridCol w:w="2145"/>
        <w:gridCol w:w="1995"/>
        <w:tblGridChange w:id="0">
          <w:tblGrid>
            <w:gridCol w:w="2490"/>
            <w:gridCol w:w="2190"/>
            <w:gridCol w:w="2145"/>
            <w:gridCol w:w="1995"/>
          </w:tblGrid>
        </w:tblGridChange>
      </w:tblGrid>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A">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Дистанция/дата</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B">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11.11.-15.12.2025</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C">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16.12.2025 - 15.01.2026</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D">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 16.01.2026</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E">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«SpeedGoat» 15 км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2500,00 руб</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3000,00 руб</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3500,00 руб</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«WildGoat» 26 км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3500,00 руб</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4250,00 руб</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5000,00 руб</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6">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«StrongGoat» 44 км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4000,00 руб</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5000,00 руб</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6000,00 руб</w:t>
            </w:r>
          </w:p>
        </w:tc>
      </w:tr>
    </w:tbl>
    <w:p w:rsidR="00000000" w:rsidDel="00000000" w:rsidP="00000000" w:rsidRDefault="00000000" w:rsidRPr="00000000" w14:paraId="0000007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 Возврат регистрационного взноса. Регистрационный взнос расценивается организатором как взнос для выполнения поручения участника по изготовлению медалей и номеров, мерча, предварительного согласования, организация трассы и пунктов питания, подготовки стартового городка, разметки лентами или спец краской, хронометража, обеспечения доставки воды и еды и т.д. В случае отмены данного мероприятия по вине организатора, суммы возвращаются в полном объёме. В иных случаях сумма не возвращается.</w:t>
      </w:r>
    </w:p>
    <w:p w:rsidR="00000000" w:rsidDel="00000000" w:rsidP="00000000" w:rsidRDefault="00000000" w:rsidRPr="00000000" w14:paraId="0000007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Затраты на проведение мероприятия осуществляются организатором за счёт внебюджетных средств, из следующих источников:</w:t>
      </w:r>
    </w:p>
    <w:p w:rsidR="00000000" w:rsidDel="00000000" w:rsidP="00000000" w:rsidRDefault="00000000" w:rsidRPr="00000000" w14:paraId="0000007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собственные средства;</w:t>
      </w:r>
    </w:p>
    <w:p w:rsidR="00000000" w:rsidDel="00000000" w:rsidP="00000000" w:rsidRDefault="00000000" w:rsidRPr="00000000" w14:paraId="0000007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регистрационные взносы;</w:t>
      </w:r>
    </w:p>
    <w:p w:rsidR="00000000" w:rsidDel="00000000" w:rsidP="00000000" w:rsidRDefault="00000000" w:rsidRPr="00000000" w14:paraId="0000007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*спонсорская помощь партнёров.</w:t>
      </w:r>
    </w:p>
    <w:p w:rsidR="00000000" w:rsidDel="00000000" w:rsidP="00000000" w:rsidRDefault="00000000" w:rsidRPr="00000000" w14:paraId="0000008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 Организатор соревнований производит фото- и видеосъемку без ограничений. Организатор оставляет за собой право использовать полученные им во время соревнований фото- видеоматериалы по своему усмотрению в рамках рекламы своих беговых событий.</w:t>
      </w:r>
    </w:p>
    <w:p w:rsidR="00000000" w:rsidDel="00000000" w:rsidP="00000000" w:rsidRDefault="00000000" w:rsidRPr="00000000" w14:paraId="0000008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ПРОГРАММА ПРОВЕДЕНИЯ СПОРТИВНОГО МЕРОПРИЯТИЯ</w:t>
      </w:r>
    </w:p>
    <w:p w:rsidR="00000000" w:rsidDel="00000000" w:rsidP="00000000" w:rsidRDefault="00000000" w:rsidRPr="00000000" w14:paraId="00000083">
      <w:pPr>
        <w:spacing w:after="240" w:befor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«Эчки-Даг Трейл»</w:t>
      </w:r>
    </w:p>
    <w:p w:rsidR="00000000" w:rsidDel="00000000" w:rsidP="00000000" w:rsidRDefault="00000000" w:rsidRPr="00000000" w14:paraId="0000008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Место старта — Республика Крым, п. Солнечная Долина 44.859082, 35.135166</w:t>
      </w:r>
    </w:p>
    <w:p w:rsidR="00000000" w:rsidDel="00000000" w:rsidP="00000000" w:rsidRDefault="00000000" w:rsidRPr="00000000" w14:paraId="0000008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Заезд к месту старта, в стартовый городок 22.02.2026</w:t>
      </w:r>
    </w:p>
    <w:p w:rsidR="00000000" w:rsidDel="00000000" w:rsidP="00000000" w:rsidRDefault="00000000" w:rsidRPr="00000000" w14:paraId="0000008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08:00 до 09:30 Выдача стартовых номеров</w:t>
      </w:r>
    </w:p>
    <w:p w:rsidR="00000000" w:rsidDel="00000000" w:rsidP="00000000" w:rsidRDefault="00000000" w:rsidRPr="00000000" w14:paraId="0000008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09:40 Специальный брифинг (открытие мероприятия и информация от главного судьи)</w:t>
      </w:r>
    </w:p>
    <w:p w:rsidR="00000000" w:rsidDel="00000000" w:rsidP="00000000" w:rsidRDefault="00000000" w:rsidRPr="00000000" w14:paraId="0000008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09:45 Открытие стартового кластера. Проверка экипировки участников.</w:t>
      </w:r>
    </w:p>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Старт детской дистанции 1000 м</w:t>
      </w:r>
    </w:p>
    <w:p w:rsidR="00000000" w:rsidDel="00000000" w:rsidP="00000000" w:rsidRDefault="00000000" w:rsidRPr="00000000" w14:paraId="0000008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Старт всех дистанции</w:t>
      </w:r>
    </w:p>
    <w:p w:rsidR="00000000" w:rsidDel="00000000" w:rsidP="00000000" w:rsidRDefault="00000000" w:rsidRPr="00000000" w14:paraId="0000008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13:00 (примерно) Награждение победителей и призёров на дистанции и 15 км (или по финишу трех первых в группах мужского и женского зачетов)</w:t>
      </w:r>
    </w:p>
    <w:p w:rsidR="00000000" w:rsidDel="00000000" w:rsidP="00000000" w:rsidRDefault="00000000" w:rsidRPr="00000000" w14:paraId="0000008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 (примерно) Награждение победителей и призёров на дистанции 26 км и 44 км  (или по финишу трех первых в группах мужского и женского зачетов)</w:t>
      </w:r>
    </w:p>
    <w:p w:rsidR="00000000" w:rsidDel="00000000" w:rsidP="00000000" w:rsidRDefault="00000000" w:rsidRPr="00000000" w14:paraId="0000008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19:00 Работа финишного коридора</w:t>
      </w:r>
    </w:p>
    <w:p w:rsidR="00000000" w:rsidDel="00000000" w:rsidP="00000000" w:rsidRDefault="00000000" w:rsidRPr="00000000" w14:paraId="0000008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19:30 Закрытие стартового городка</w:t>
      </w:r>
    </w:p>
    <w:p w:rsidR="00000000" w:rsidDel="00000000" w:rsidP="00000000" w:rsidRDefault="00000000" w:rsidRPr="00000000" w14:paraId="0000008F">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20:00 Окончание спортивного мероприятия </w:t>
      </w:r>
      <w:r w:rsidDel="00000000" w:rsidR="00000000" w:rsidRPr="00000000">
        <w:rPr>
          <w:rFonts w:ascii="Times New Roman" w:cs="Times New Roman" w:eastAsia="Times New Roman" w:hAnsi="Times New Roman"/>
          <w:b w:val="1"/>
          <w:bCs w:val="1"/>
          <w:sz w:val="24"/>
          <w:szCs w:val="24"/>
          <w:rtl w:val="0"/>
        </w:rPr>
        <w:t xml:space="preserve">«Эчки-Даг Трейл»</w:t>
      </w:r>
    </w:p>
    <w:p w:rsidR="00000000" w:rsidDel="00000000" w:rsidP="00000000" w:rsidRDefault="00000000" w:rsidRPr="00000000" w14:paraId="0000009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регламенте проведения спортивного мероприятия возможны изменения.</w:t>
      </w:r>
    </w:p>
    <w:p w:rsidR="00000000" w:rsidDel="00000000" w:rsidP="00000000" w:rsidRDefault="00000000" w:rsidRPr="00000000" w14:paraId="0000009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КОНТРОЛЬНЫЕ ПУНКТЫ ПРОХОЖДЕНИЯ (ЧЕКПОИНТ)</w:t>
      </w:r>
    </w:p>
    <w:p w:rsidR="00000000" w:rsidDel="00000000" w:rsidP="00000000" w:rsidRDefault="00000000" w:rsidRPr="00000000" w14:paraId="00000093">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МАРКИРОВКА ТРАССЫ. ПУНКТЫ ПИТАНИЯ</w:t>
      </w:r>
    </w:p>
    <w:p w:rsidR="00000000" w:rsidDel="00000000" w:rsidP="00000000" w:rsidRDefault="00000000" w:rsidRPr="00000000" w14:paraId="0000009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На каждую дистанцию определено время прохождения контрольных пунктов. Участник, не успевший к определённому времени, не имеет права продолжать гонку, и его результат аннулируется.</w:t>
      </w:r>
    </w:p>
    <w:p w:rsidR="00000000" w:rsidDel="00000000" w:rsidP="00000000" w:rsidRDefault="00000000" w:rsidRPr="00000000" w14:paraId="0000009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Контрольное время по дистанциям:</w:t>
      </w:r>
    </w:p>
    <w:tbl>
      <w:tblPr>
        <w:tblStyle w:val="Table3"/>
        <w:tblW w:w="8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70"/>
        <w:gridCol w:w="1950"/>
        <w:gridCol w:w="3840"/>
        <w:tblGridChange w:id="0">
          <w:tblGrid>
            <w:gridCol w:w="2370"/>
            <w:gridCol w:w="1950"/>
            <w:gridCol w:w="3840"/>
          </w:tblGrid>
        </w:tblGridChange>
      </w:tblGrid>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96">
            <w:pPr>
              <w:spacing w:before="240" w:lineRule="auto"/>
              <w:ind w:left="68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Дистанция</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97">
            <w:pPr>
              <w:spacing w:before="240" w:lineRule="auto"/>
              <w:ind w:left="68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Прохождение</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98">
            <w:pPr>
              <w:spacing w:before="240" w:lineRule="auto"/>
              <w:ind w:left="68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Лимит времени, час</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99">
            <w:pPr>
              <w:spacing w:before="240" w:lineRule="auto"/>
              <w:ind w:left="6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«SpeedGoat» 15 км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9A">
            <w:pPr>
              <w:spacing w:before="240" w:lineRule="auto"/>
              <w:ind w:left="6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всей дистанции</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9B">
            <w:pPr>
              <w:spacing w:before="240" w:lineRule="auto"/>
              <w:ind w:left="6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9C">
            <w:pPr>
              <w:spacing w:before="240" w:lineRule="auto"/>
              <w:ind w:left="6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«WildGoat» 26 км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9D">
            <w:pPr>
              <w:spacing w:before="240" w:lineRule="auto"/>
              <w:ind w:left="68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всей дистанции</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9E">
            <w:pPr>
              <w:spacing w:before="240" w:lineRule="auto"/>
              <w:ind w:left="68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6:00</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9F">
            <w:pPr>
              <w:spacing w:before="240" w:lineRule="auto"/>
              <w:ind w:left="6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«StrongGoat» 44 км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A0">
            <w:pPr>
              <w:spacing w:before="240" w:lineRule="auto"/>
              <w:ind w:left="68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всей дистанции</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A1">
            <w:pPr>
              <w:spacing w:before="240" w:lineRule="auto"/>
              <w:ind w:left="68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9:00</w:t>
            </w:r>
          </w:p>
        </w:tc>
      </w:tr>
    </w:tbl>
    <w:p w:rsidR="00000000" w:rsidDel="00000000" w:rsidP="00000000" w:rsidRDefault="00000000" w:rsidRPr="00000000" w14:paraId="000000A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Организатор оставляет за собой право снять участника с дистанции с любой точки маршрута, если есть веские основания полагать, что участник не вложится в контрольное время всей дистанции и/или продолжение гонки будет угрожать жизни и здоровью людей, либо нести иную опасность. В случае, если участник заблудился, произошел несчастный случай, он обязан сообщить об этом по номеру Организатора. Эвакуация осуществляется только с пунктов питания, в иных случаях эвакуация может быть платной.</w:t>
      </w:r>
    </w:p>
    <w:p w:rsidR="00000000" w:rsidDel="00000000" w:rsidP="00000000" w:rsidRDefault="00000000" w:rsidRPr="00000000" w14:paraId="000000A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Трасса будет промаркирована каждые 20-100 метров (в зависимости от прямой видимости), на сложных участках будут размещены указатели направления или стоять маршалы. При частичном отсутствии маркировки на трассе участник должен руководствоваться загруженным треком, картой и здравым смыслом, и сообщить о проблеме организатору, маршалам или на ближайшем пункте питания.</w:t>
      </w:r>
    </w:p>
    <w:p w:rsidR="00000000" w:rsidDel="00000000" w:rsidP="00000000" w:rsidRDefault="00000000" w:rsidRPr="00000000" w14:paraId="000000A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Пункты питания для дистанций 15 км, 26 км и 44 км (на них будут отсутствовать пластиковые стаканы)</w:t>
      </w:r>
    </w:p>
    <w:p w:rsidR="00000000" w:rsidDel="00000000" w:rsidP="00000000" w:rsidRDefault="00000000" w:rsidRPr="00000000" w14:paraId="000000A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 км ПП</w:t>
      </w:r>
      <w:r w:rsidDel="00000000" w:rsidR="00000000" w:rsidRPr="00000000">
        <w:rPr>
          <w:rFonts w:ascii="Times New Roman" w:cs="Times New Roman" w:eastAsia="Times New Roman" w:hAnsi="Times New Roman"/>
          <w:sz w:val="24"/>
          <w:szCs w:val="24"/>
          <w:vertAlign w:val="subscript"/>
          <w:rtl w:val="0"/>
        </w:rPr>
        <w:t xml:space="preserve">1 (4 км)</w:t>
      </w:r>
      <w:r w:rsidDel="00000000" w:rsidR="00000000" w:rsidRPr="00000000">
        <w:rPr>
          <w:rFonts w:ascii="Times New Roman" w:cs="Times New Roman" w:eastAsia="Times New Roman" w:hAnsi="Times New Roman"/>
          <w:sz w:val="24"/>
          <w:szCs w:val="24"/>
          <w:rtl w:val="0"/>
        </w:rPr>
        <w:t xml:space="preserve">– вода, кола, фрукты;</w:t>
      </w:r>
    </w:p>
    <w:p w:rsidR="00000000" w:rsidDel="00000000" w:rsidP="00000000" w:rsidRDefault="00000000" w:rsidRPr="00000000" w14:paraId="000000A7">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ПП</w:t>
      </w:r>
      <w:r w:rsidDel="00000000" w:rsidR="00000000" w:rsidRPr="00000000">
        <w:rPr>
          <w:rFonts w:ascii="Times New Roman" w:cs="Times New Roman" w:eastAsia="Times New Roman" w:hAnsi="Times New Roman"/>
          <w:sz w:val="24"/>
          <w:szCs w:val="24"/>
          <w:vertAlign w:val="subscript"/>
          <w:rtl w:val="0"/>
        </w:rPr>
        <w:t xml:space="preserve">2 (12 км)</w:t>
      </w:r>
      <w:r w:rsidDel="00000000" w:rsidR="00000000" w:rsidRPr="00000000">
        <w:rPr>
          <w:rFonts w:ascii="Times New Roman" w:cs="Times New Roman" w:eastAsia="Times New Roman" w:hAnsi="Times New Roman"/>
          <w:sz w:val="24"/>
          <w:szCs w:val="24"/>
          <w:rtl w:val="0"/>
        </w:rPr>
        <w:t xml:space="preserve">– вода, кола, фрукты;</w:t>
      </w:r>
    </w:p>
    <w:p w:rsidR="00000000" w:rsidDel="00000000" w:rsidP="00000000" w:rsidRDefault="00000000" w:rsidRPr="00000000" w14:paraId="000000A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26км: ПП</w:t>
      </w:r>
      <w:r w:rsidDel="00000000" w:rsidR="00000000" w:rsidRPr="00000000">
        <w:rPr>
          <w:rFonts w:ascii="Times New Roman" w:cs="Times New Roman" w:eastAsia="Times New Roman" w:hAnsi="Times New Roman"/>
          <w:sz w:val="24"/>
          <w:szCs w:val="24"/>
          <w:vertAlign w:val="subscript"/>
          <w:rtl w:val="0"/>
        </w:rPr>
        <w:t xml:space="preserve">1 (4 км)</w:t>
      </w:r>
      <w:r w:rsidDel="00000000" w:rsidR="00000000" w:rsidRPr="00000000">
        <w:rPr>
          <w:rFonts w:ascii="Times New Roman" w:cs="Times New Roman" w:eastAsia="Times New Roman" w:hAnsi="Times New Roman"/>
          <w:sz w:val="24"/>
          <w:szCs w:val="24"/>
          <w:rtl w:val="0"/>
        </w:rPr>
        <w:t xml:space="preserve">– вода, кола, фрукты;</w:t>
      </w:r>
    </w:p>
    <w:p w:rsidR="00000000" w:rsidDel="00000000" w:rsidP="00000000" w:rsidRDefault="00000000" w:rsidRPr="00000000" w14:paraId="000000A9">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ПП</w:t>
      </w:r>
      <w:r w:rsidDel="00000000" w:rsidR="00000000" w:rsidRPr="00000000">
        <w:rPr>
          <w:rFonts w:ascii="Times New Roman" w:cs="Times New Roman" w:eastAsia="Times New Roman" w:hAnsi="Times New Roman"/>
          <w:sz w:val="24"/>
          <w:szCs w:val="24"/>
          <w:vertAlign w:val="subscript"/>
          <w:rtl w:val="0"/>
        </w:rPr>
        <w:t xml:space="preserve">2 (15 км)</w:t>
      </w:r>
      <w:r w:rsidDel="00000000" w:rsidR="00000000" w:rsidRPr="00000000">
        <w:rPr>
          <w:rFonts w:ascii="Times New Roman" w:cs="Times New Roman" w:eastAsia="Times New Roman" w:hAnsi="Times New Roman"/>
          <w:sz w:val="24"/>
          <w:szCs w:val="24"/>
          <w:rtl w:val="0"/>
        </w:rPr>
        <w:t xml:space="preserve">– вода, кола, сол огурцы, сало, фрукты и т.д.;</w:t>
      </w:r>
    </w:p>
    <w:p w:rsidR="00000000" w:rsidDel="00000000" w:rsidP="00000000" w:rsidRDefault="00000000" w:rsidRPr="00000000" w14:paraId="000000AA">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ПП</w:t>
      </w:r>
      <w:r w:rsidDel="00000000" w:rsidR="00000000" w:rsidRPr="00000000">
        <w:rPr>
          <w:rFonts w:ascii="Times New Roman" w:cs="Times New Roman" w:eastAsia="Times New Roman" w:hAnsi="Times New Roman"/>
          <w:sz w:val="24"/>
          <w:szCs w:val="24"/>
          <w:vertAlign w:val="subscript"/>
          <w:rtl w:val="0"/>
        </w:rPr>
        <w:t xml:space="preserve">3 (23 км)</w:t>
      </w:r>
      <w:r w:rsidDel="00000000" w:rsidR="00000000" w:rsidRPr="00000000">
        <w:rPr>
          <w:rFonts w:ascii="Times New Roman" w:cs="Times New Roman" w:eastAsia="Times New Roman" w:hAnsi="Times New Roman"/>
          <w:sz w:val="24"/>
          <w:szCs w:val="24"/>
          <w:rtl w:val="0"/>
        </w:rPr>
        <w:t xml:space="preserve">– вода, кола, фрукты;</w:t>
      </w:r>
    </w:p>
    <w:p w:rsidR="00000000" w:rsidDel="00000000" w:rsidP="00000000" w:rsidRDefault="00000000" w:rsidRPr="00000000" w14:paraId="000000A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*44км: ПП</w:t>
      </w:r>
      <w:r w:rsidDel="00000000" w:rsidR="00000000" w:rsidRPr="00000000">
        <w:rPr>
          <w:rFonts w:ascii="Times New Roman" w:cs="Times New Roman" w:eastAsia="Times New Roman" w:hAnsi="Times New Roman"/>
          <w:sz w:val="24"/>
          <w:szCs w:val="24"/>
          <w:vertAlign w:val="subscript"/>
          <w:rtl w:val="0"/>
        </w:rPr>
        <w:t xml:space="preserve">1 (4 км)</w:t>
      </w:r>
      <w:r w:rsidDel="00000000" w:rsidR="00000000" w:rsidRPr="00000000">
        <w:rPr>
          <w:rFonts w:ascii="Times New Roman" w:cs="Times New Roman" w:eastAsia="Times New Roman" w:hAnsi="Times New Roman"/>
          <w:sz w:val="24"/>
          <w:szCs w:val="24"/>
          <w:rtl w:val="0"/>
        </w:rPr>
        <w:t xml:space="preserve">– вода, кола, фрукты;</w:t>
      </w:r>
    </w:p>
    <w:p w:rsidR="00000000" w:rsidDel="00000000" w:rsidP="00000000" w:rsidRDefault="00000000" w:rsidRPr="00000000" w14:paraId="000000AC">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ПП</w:t>
      </w:r>
      <w:r w:rsidDel="00000000" w:rsidR="00000000" w:rsidRPr="00000000">
        <w:rPr>
          <w:rFonts w:ascii="Times New Roman" w:cs="Times New Roman" w:eastAsia="Times New Roman" w:hAnsi="Times New Roman"/>
          <w:sz w:val="24"/>
          <w:szCs w:val="24"/>
          <w:vertAlign w:val="subscript"/>
          <w:rtl w:val="0"/>
        </w:rPr>
        <w:t xml:space="preserve">2 (20 км)</w:t>
      </w:r>
      <w:r w:rsidDel="00000000" w:rsidR="00000000" w:rsidRPr="00000000">
        <w:rPr>
          <w:rFonts w:ascii="Times New Roman" w:cs="Times New Roman" w:eastAsia="Times New Roman" w:hAnsi="Times New Roman"/>
          <w:sz w:val="24"/>
          <w:szCs w:val="24"/>
          <w:rtl w:val="0"/>
        </w:rPr>
        <w:t xml:space="preserve">– вода, кола, фрукты;</w:t>
      </w:r>
    </w:p>
    <w:p w:rsidR="00000000" w:rsidDel="00000000" w:rsidP="00000000" w:rsidRDefault="00000000" w:rsidRPr="00000000" w14:paraId="000000AD">
      <w:p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ПП</w:t>
      </w:r>
      <w:r w:rsidDel="00000000" w:rsidR="00000000" w:rsidRPr="00000000">
        <w:rPr>
          <w:rFonts w:ascii="Times New Roman" w:cs="Times New Roman" w:eastAsia="Times New Roman" w:hAnsi="Times New Roman"/>
          <w:sz w:val="24"/>
          <w:szCs w:val="24"/>
          <w:vertAlign w:val="subscript"/>
          <w:rtl w:val="0"/>
        </w:rPr>
        <w:t xml:space="preserve">3 (32 км)</w:t>
      </w:r>
      <w:r w:rsidDel="00000000" w:rsidR="00000000" w:rsidRPr="00000000">
        <w:rPr>
          <w:rFonts w:ascii="Times New Roman" w:cs="Times New Roman" w:eastAsia="Times New Roman" w:hAnsi="Times New Roman"/>
          <w:sz w:val="24"/>
          <w:szCs w:val="24"/>
          <w:rtl w:val="0"/>
        </w:rPr>
        <w:t xml:space="preserve">– вода, кола, сол огурцы, сало, фрукты и т.д.;</w:t>
      </w:r>
    </w:p>
    <w:p w:rsidR="00000000" w:rsidDel="00000000" w:rsidP="00000000" w:rsidRDefault="00000000" w:rsidRPr="00000000" w14:paraId="000000A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ПП</w:t>
      </w:r>
      <w:r w:rsidDel="00000000" w:rsidR="00000000" w:rsidRPr="00000000">
        <w:rPr>
          <w:rFonts w:ascii="Times New Roman" w:cs="Times New Roman" w:eastAsia="Times New Roman" w:hAnsi="Times New Roman"/>
          <w:sz w:val="24"/>
          <w:szCs w:val="24"/>
          <w:vertAlign w:val="subscript"/>
          <w:rtl w:val="0"/>
        </w:rPr>
        <w:t xml:space="preserve">4 (41 км)</w:t>
      </w:r>
      <w:r w:rsidDel="00000000" w:rsidR="00000000" w:rsidRPr="00000000">
        <w:rPr>
          <w:rFonts w:ascii="Times New Roman" w:cs="Times New Roman" w:eastAsia="Times New Roman" w:hAnsi="Times New Roman"/>
          <w:sz w:val="24"/>
          <w:szCs w:val="24"/>
          <w:rtl w:val="0"/>
        </w:rPr>
        <w:t xml:space="preserve">– вода, кола, фрукты.</w:t>
      </w:r>
    </w:p>
    <w:p w:rsidR="00000000" w:rsidDel="00000000" w:rsidP="00000000" w:rsidRDefault="00000000" w:rsidRPr="00000000" w14:paraId="000000AF">
      <w:pPr>
        <w:spacing w:after="240" w:befor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ТРЕБОВАНИЯ К ЭКИПИРОВКЕ И СНАРЯЖЕНИЮ</w:t>
      </w:r>
    </w:p>
    <w:p w:rsidR="00000000" w:rsidDel="00000000" w:rsidP="00000000" w:rsidRDefault="00000000" w:rsidRPr="00000000" w14:paraId="000000B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Организатор оставляет за собой право не допустить участника на дистанцию без должной экипировки:</w:t>
      </w:r>
    </w:p>
    <w:p w:rsidR="00000000" w:rsidDel="00000000" w:rsidP="00000000" w:rsidRDefault="00000000" w:rsidRPr="00000000" w14:paraId="000000B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15 км – спортивная обувь с протектором, спортивная одежда по погоде (перчатки, головной убор), средства связи с номером организатора,  средство определения своего местоположения (телефон с установленной программой  и/или спортивные часы), 0,5 л воды, свисток, спас одеяло, аптечка (самоклеящийся бинт, лейкопластырь, стерильные салфетки или гемостатическая губка, болеутоляющее, противодиарейное, антигистаминное, индивидуальные препараты), фонарик, трек в мобильном устройстве либо часах;</w:t>
      </w:r>
    </w:p>
    <w:p w:rsidR="00000000" w:rsidDel="00000000" w:rsidP="00000000" w:rsidRDefault="00000000" w:rsidRPr="00000000" w14:paraId="000000B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26 км - спортивная обувь с протектором, спортивная одежда по погоде (перчатки, головной убор), средства связи с номером организатора,  средство определения своего местоположения (телефон с установленной программой  и/или спортивные часы), 1 л воды, запас еды из расчёта 500 ккал, свисток, спас одеяло, аптечка (самоклеящийся бинт, лейкопластырь, стерильные салфетки или гемостатическая губка, болеутоляющее, противодиарейное, антигистаминное, индивидуальные препараты), фонарик, трек в мобильном устройстве либо часах;</w:t>
      </w:r>
    </w:p>
    <w:p w:rsidR="00000000" w:rsidDel="00000000" w:rsidP="00000000" w:rsidRDefault="00000000" w:rsidRPr="00000000" w14:paraId="000000B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44 км - спортивная обувь с протектором, спортивная одежда по погоде (перчатки, головной убор), средства связи с номером организатора,  средство определения своего местоположения (телефон с установленной программой  и/или спортивные часы), 1 л воды, свисток, спас одеяло, аптечка (самоклеящийся бинт, лейкопластырь, стерильные салфетки или гемостатическая губка, болеутоляющее, противодиарейное, антигистаминное, индивидуальные препараты),  фонарик, запас еды из расчёта 800 ккал, трек в мобильном устройстве либо часах;</w:t>
      </w:r>
    </w:p>
    <w:p w:rsidR="00000000" w:rsidDel="00000000" w:rsidP="00000000" w:rsidRDefault="00000000" w:rsidRPr="00000000" w14:paraId="000000B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Организатор может проводить проверку экипировки обязательного снаряжения на любом этапе. Участник обязан предъявить снаряжение для проверки по требованию Организатора. Отсутствие у участника обязательного снаряжения или отказ от проверки является основанием для отказа в допуске к забегу или дисквалификацию участника.</w:t>
      </w:r>
    </w:p>
    <w:p w:rsidR="00000000" w:rsidDel="00000000" w:rsidP="00000000" w:rsidRDefault="00000000" w:rsidRPr="00000000" w14:paraId="000000B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СУДЕЙСТВО И ПРОТЕСТЫ. ХРОНОМЕТРАЖ.</w:t>
      </w:r>
    </w:p>
    <w:p w:rsidR="00000000" w:rsidDel="00000000" w:rsidP="00000000" w:rsidRDefault="00000000" w:rsidRPr="00000000" w14:paraId="000000B8">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СХОД И ДИСКВАЛИФИКАЦИЯ.</w:t>
      </w:r>
    </w:p>
    <w:p w:rsidR="00000000" w:rsidDel="00000000" w:rsidP="00000000" w:rsidRDefault="00000000" w:rsidRPr="00000000" w14:paraId="000000B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Судейская коллегия назначается организатором спортивного мероприятия. Главный судья Борисенко Александр Сергеевич (+7 978 739 61 77).</w:t>
      </w:r>
    </w:p>
    <w:p w:rsidR="00000000" w:rsidDel="00000000" w:rsidP="00000000" w:rsidRDefault="00000000" w:rsidRPr="00000000" w14:paraId="000000B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Спорные ситуации. При любой спорной ситуации организаторы руководствуются данным Положением. Если ситуация не описана, то организаторы руководствуются здравым смыслом. Последнее слово всегда остаётся за главным судьёй.</w:t>
      </w:r>
    </w:p>
    <w:p w:rsidR="00000000" w:rsidDel="00000000" w:rsidP="00000000" w:rsidRDefault="00000000" w:rsidRPr="00000000" w14:paraId="000000B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В случае несогласия участника с результатами соревнований или при выявлении участником нарушений правил соревнований, допущенных другими участниками, он вправе подать протест на имя главного судьи соревнований не позднее 30 минут после окончания контрольного времени дистанции.</w:t>
      </w:r>
    </w:p>
    <w:p w:rsidR="00000000" w:rsidDel="00000000" w:rsidP="00000000" w:rsidRDefault="00000000" w:rsidRPr="00000000" w14:paraId="000000B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При подаче протеста на участника, участник должен предоставить организаторам запись с треком прохождения дистанции в любом спортивном приложении (например, Strava), в противном случае судейская коллегия при принятии решения будет основываться на аргументах участников, подавших протест.</w:t>
      </w:r>
    </w:p>
    <w:p w:rsidR="00000000" w:rsidDel="00000000" w:rsidP="00000000" w:rsidRDefault="00000000" w:rsidRPr="00000000" w14:paraId="000000B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Участник, который сошел с дистанции по какой-либо причине, обязан сообщить об этом Организатору по номеру телефона и, по возможности, направиться к ближайшему ПП или к месту старта/финиша.</w:t>
      </w:r>
    </w:p>
    <w:p w:rsidR="00000000" w:rsidDel="00000000" w:rsidP="00000000" w:rsidRDefault="00000000" w:rsidRPr="00000000" w14:paraId="000000B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 Хронометраж на данном спортивном мероприятии осуществляется в электронном формате, дополнительно фиксируется на контрольных точках электронными средствами и вручную. Всем участникам выдаются чипы. Потеря чипа ведет к аннулированию результат, а также к оплате за утерю чипа (в размере 6000,00 рублей).</w:t>
      </w:r>
    </w:p>
    <w:p w:rsidR="00000000" w:rsidDel="00000000" w:rsidP="00000000" w:rsidRDefault="00000000" w:rsidRPr="00000000" w14:paraId="000000B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 Судьи оставляют за собой право дисквалифицировать участника в случае, если:</w:t>
      </w:r>
    </w:p>
    <w:p w:rsidR="00000000" w:rsidDel="00000000" w:rsidP="00000000" w:rsidRDefault="00000000" w:rsidRPr="00000000" w14:paraId="000000C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участник бежал под зарегистрированным номером другого бегуна;</w:t>
      </w:r>
    </w:p>
    <w:p w:rsidR="00000000" w:rsidDel="00000000" w:rsidP="00000000" w:rsidRDefault="00000000" w:rsidRPr="00000000" w14:paraId="000000C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участник бежал без официального номера;</w:t>
      </w:r>
    </w:p>
    <w:p w:rsidR="00000000" w:rsidDel="00000000" w:rsidP="00000000" w:rsidRDefault="00000000" w:rsidRPr="00000000" w14:paraId="000000C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участник начал забег до официального старта;</w:t>
      </w:r>
    </w:p>
    <w:p w:rsidR="00000000" w:rsidDel="00000000" w:rsidP="00000000" w:rsidRDefault="00000000" w:rsidRPr="00000000" w14:paraId="000000C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участник двигался по трассе в обход разметки (срез дистанции);</w:t>
      </w:r>
    </w:p>
    <w:p w:rsidR="00000000" w:rsidDel="00000000" w:rsidP="00000000" w:rsidRDefault="00000000" w:rsidRPr="00000000" w14:paraId="000000C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участник не преодолел дистанции в контрольное время;</w:t>
      </w:r>
    </w:p>
    <w:p w:rsidR="00000000" w:rsidDel="00000000" w:rsidP="00000000" w:rsidRDefault="00000000" w:rsidRPr="00000000" w14:paraId="000000C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участник использовал средства передвижения;</w:t>
      </w:r>
    </w:p>
    <w:p w:rsidR="00000000" w:rsidDel="00000000" w:rsidP="00000000" w:rsidRDefault="00000000" w:rsidRPr="00000000" w14:paraId="000000C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 пробежал дистанцию не ту, на которую был зарегистрирован или не закончил ее;</w:t>
      </w:r>
    </w:p>
    <w:p w:rsidR="00000000" w:rsidDel="00000000" w:rsidP="00000000" w:rsidRDefault="00000000" w:rsidRPr="00000000" w14:paraId="000000C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срыв и порча разметки, отсутствие меток хронометража;</w:t>
      </w:r>
    </w:p>
    <w:p w:rsidR="00000000" w:rsidDel="00000000" w:rsidP="00000000" w:rsidRDefault="00000000" w:rsidRPr="00000000" w14:paraId="000000C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участник нарушил или не выполнил условия данного Положения;</w:t>
      </w:r>
    </w:p>
    <w:p w:rsidR="00000000" w:rsidDel="00000000" w:rsidP="00000000" w:rsidRDefault="00000000" w:rsidRPr="00000000" w14:paraId="000000C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иные действия и бездействие участника, которые судья и Организатор сочтут несовместимыми с принципами честного соревнования и этическими нормами трейлраннинга;</w:t>
      </w:r>
    </w:p>
    <w:p w:rsidR="00000000" w:rsidDel="00000000" w:rsidP="00000000" w:rsidRDefault="00000000" w:rsidRPr="00000000" w14:paraId="000000C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участник может иметь пожизненную дисквалификацию</w:t>
      </w:r>
      <w:r w:rsidDel="00000000" w:rsidR="00000000" w:rsidRPr="00000000">
        <w:rPr>
          <w:rFonts w:ascii="Times New Roman" w:cs="Times New Roman" w:eastAsia="Times New Roman" w:hAnsi="Times New Roman"/>
          <w:sz w:val="24"/>
          <w:szCs w:val="24"/>
          <w:rtl w:val="0"/>
        </w:rPr>
        <w:t xml:space="preserve"> в случае оставления на дистанции мусора: использованных продуктов, тюбиков от гелей, пластиковых бутылок, обёрточной бумаги и т.д. Также участник дисквалифицируется пожизненно в случае агрессивных действий по отношению к другим участникам, организаторам, волонтёрам, судья, местному населению и представителям государственных структур.</w:t>
      </w:r>
    </w:p>
    <w:p w:rsidR="00000000" w:rsidDel="00000000" w:rsidP="00000000" w:rsidRDefault="00000000" w:rsidRPr="00000000" w14:paraId="000000C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 Дисквалифицированному участнику регистрационный взнос не возвращается.</w:t>
      </w:r>
    </w:p>
    <w:p w:rsidR="00000000" w:rsidDel="00000000" w:rsidP="00000000" w:rsidRDefault="00000000" w:rsidRPr="00000000" w14:paraId="000000CC">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ОПРЕДЕЛЕНИЕ ПОБЕДИТЕЛЕЙ И ПРИЗЁРОВ.</w:t>
      </w:r>
    </w:p>
    <w:p w:rsidR="00000000" w:rsidDel="00000000" w:rsidP="00000000" w:rsidRDefault="00000000" w:rsidRPr="00000000" w14:paraId="000000CD">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НАГРАЖДЕНИЕ</w:t>
      </w:r>
    </w:p>
    <w:p w:rsidR="00000000" w:rsidDel="00000000" w:rsidP="00000000" w:rsidRDefault="00000000" w:rsidRPr="00000000" w14:paraId="000000C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Каждому финишировавшему участнику вручается памятная медаль. В случае, если участник не уложился в контрольное время закрытия финишного коридора, медалью финишера он не награждается.</w:t>
      </w:r>
    </w:p>
    <w:p w:rsidR="00000000" w:rsidDel="00000000" w:rsidP="00000000" w:rsidRDefault="00000000" w:rsidRPr="00000000" w14:paraId="000000C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Призовой фонд формируется за счёт партнёров - спонсоров и организаторов соревнований. На всех дистанциях (кроме дистанций детских забегов) награждаются участники, занявшие 1, 2 и 3 места. Награждение проводится в двух  группах отдельно (мужской и женский зачёты):</w:t>
      </w:r>
    </w:p>
    <w:p w:rsidR="00000000" w:rsidDel="00000000" w:rsidP="00000000" w:rsidRDefault="00000000" w:rsidRPr="00000000" w14:paraId="000000D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Определение победителей и призёров в каждой группе происходит по факту прихода на финиш и полученным данным от судей. Финальный протокол формируется по времени прохождения дистанции.</w:t>
      </w:r>
    </w:p>
    <w:p w:rsidR="00000000" w:rsidDel="00000000" w:rsidP="00000000" w:rsidRDefault="00000000" w:rsidRPr="00000000" w14:paraId="000000D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Победитель определяется по минимальному времени прохождения дистанции.</w:t>
      </w:r>
    </w:p>
    <w:p w:rsidR="00000000" w:rsidDel="00000000" w:rsidP="00000000" w:rsidRDefault="00000000" w:rsidRPr="00000000" w14:paraId="000000D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Победители и призёры получают медали, памятные призы от партнёров, спонсоров и от организатора.</w:t>
      </w:r>
    </w:p>
    <w:p w:rsidR="00000000" w:rsidDel="00000000" w:rsidP="00000000" w:rsidRDefault="00000000" w:rsidRPr="00000000" w14:paraId="000000D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Организатор в течение двух рабочих дней формирует и публикует итоговые протоколы соревнований. Также итоговые протоколы фиксируются в онлайн формате на сайте 41:TIME</w:t>
      </w:r>
    </w:p>
    <w:p w:rsidR="00000000" w:rsidDel="00000000" w:rsidP="00000000" w:rsidRDefault="00000000" w:rsidRPr="00000000" w14:paraId="000000D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В случае несогласия или возникновения ошибки в итоговых протоколах, каждый участник может известить организатора о желании внести корректировку. Главный судья принимает решение на основании поданного заявления и сообщает результат участнику.</w:t>
      </w:r>
    </w:p>
    <w:p w:rsidR="00000000" w:rsidDel="00000000" w:rsidP="00000000" w:rsidRDefault="00000000" w:rsidRPr="00000000" w14:paraId="000000D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Организатор не гарантирует получение личного результата каждым участником в следующих случаях:</w:t>
      </w:r>
    </w:p>
    <w:p w:rsidR="00000000" w:rsidDel="00000000" w:rsidP="00000000" w:rsidRDefault="00000000" w:rsidRPr="00000000" w14:paraId="000000D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утраты номера;</w:t>
      </w:r>
    </w:p>
    <w:p w:rsidR="00000000" w:rsidDel="00000000" w:rsidP="00000000" w:rsidRDefault="00000000" w:rsidRPr="00000000" w14:paraId="000000D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утраты чипа;</w:t>
      </w:r>
    </w:p>
    <w:p w:rsidR="00000000" w:rsidDel="00000000" w:rsidP="00000000" w:rsidRDefault="00000000" w:rsidRPr="00000000" w14:paraId="000000D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отсутствие меток хронометража по причине не прохождения их по дистанции;</w:t>
      </w:r>
    </w:p>
    <w:p w:rsidR="00000000" w:rsidDel="00000000" w:rsidP="00000000" w:rsidRDefault="00000000" w:rsidRPr="00000000" w14:paraId="000000D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участник прикрепил номер так, что его не видно и не подошёл к судье после финиша для сверки;</w:t>
      </w:r>
    </w:p>
    <w:p w:rsidR="00000000" w:rsidDel="00000000" w:rsidP="00000000" w:rsidRDefault="00000000" w:rsidRPr="00000000" w14:paraId="000000D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Награждение. Все участники спортивного мероприятия на финише получают памятную медаль финишера - участника, воду (чай), фрукты (по сезону), подарки и угощения от партнёров – спонсоров.</w:t>
      </w:r>
    </w:p>
    <w:p w:rsidR="00000000" w:rsidDel="00000000" w:rsidP="00000000" w:rsidRDefault="00000000" w:rsidRPr="00000000" w14:paraId="000000DB">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ПОРЯДОК ОБЕСПЕЧЕНИЕ БЕЗОПАСНОСТИ УЧАСТНИКОВ И ЗРИТЕЛЕЙ</w:t>
      </w:r>
    </w:p>
    <w:p w:rsidR="00000000" w:rsidDel="00000000" w:rsidP="00000000" w:rsidRDefault="00000000" w:rsidRPr="00000000" w14:paraId="000000D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Обеспечение безопасности участников и зрителей осуществляется согласно требованиям правил обеспечения безопасности при проведении спортивных мероприятий, утверждённых постановлением Правительства РФ от 18.04.2014 года № 353. Организатор уведомляет необходимые структуры ГИБДД и УВД о проведении массового мероприятия, обеспечивает не менее двух автомобилей для оказания помощи. Привлекает волонтёров для размещения их на дистанции, устанавливает пункты питания и отдыха участников.</w:t>
      </w:r>
    </w:p>
    <w:p w:rsidR="00000000" w:rsidDel="00000000" w:rsidP="00000000" w:rsidRDefault="00000000" w:rsidRPr="00000000" w14:paraId="000000D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Зрители размещаются в финишном городке, в соответствии с правилами нахождения в зоне финиша.</w:t>
      </w:r>
    </w:p>
    <w:p w:rsidR="00000000" w:rsidDel="00000000" w:rsidP="00000000" w:rsidRDefault="00000000" w:rsidRPr="00000000" w14:paraId="000000D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Организатор не несёт ответственности за здоровье участников, зрителей, волонтёров. Также организатор не несёт ответственности за вред, полученный участниками во время следования от мест проживания до места старта.</w:t>
      </w:r>
    </w:p>
    <w:p w:rsidR="00000000" w:rsidDel="00000000" w:rsidP="00000000" w:rsidRDefault="00000000" w:rsidRPr="00000000" w14:paraId="000000D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Все участники забега лично обязаны быть ответственны за свою безопасность и здоровье, иметь полное представление о рисках, связанных с участие в забеге и принять эти риски на себя. Все участники должны понимать, что забег проходит в отдаленных районах и транспортировка в случае необходимости может занять несколько часов.</w:t>
      </w:r>
    </w:p>
    <w:p w:rsidR="00000000" w:rsidDel="00000000" w:rsidP="00000000" w:rsidRDefault="00000000" w:rsidRPr="00000000" w14:paraId="000000E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Все участники на регистрации подписывают документ об отсутствии каких-либо противопоказаний для участия в выбранной дистанции. Судья вправе не допустить на старт участника на своё усмотрение в случае неадекватного поведения участника.</w:t>
      </w:r>
    </w:p>
    <w:p w:rsidR="00000000" w:rsidDel="00000000" w:rsidP="00000000" w:rsidRDefault="00000000" w:rsidRPr="00000000" w14:paraId="000000E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В случае возникновения чрезвычайных ситуаций или ухудшения погодных условий, для обеспечения безопасности участников, Организатор оставляет за собой право изменить дистанцию, при этом стоимость регистрации не возвращается.</w:t>
      </w:r>
    </w:p>
    <w:p w:rsidR="00000000" w:rsidDel="00000000" w:rsidP="00000000" w:rsidRDefault="00000000" w:rsidRPr="00000000" w14:paraId="000000E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ФОРС – МАЖОР И ОБСТОЯТЕЛЬСТВА НЕПРЕОДОЛИМОЙ СИЛЫ</w:t>
      </w:r>
    </w:p>
    <w:p w:rsidR="00000000" w:rsidDel="00000000" w:rsidP="00000000" w:rsidRDefault="00000000" w:rsidRPr="00000000" w14:paraId="000000E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 При отмене или переносе спортивного мероприятия по причине возникновения чрезвычайных, непредвиденных и непредотвратимых обстоятельств, которые нельзя было разумно ожидать, либо избежать, или преодолеть, а также находящиеся вне контроля Организатора, плата за участие не возвращается. В частности, к таким обстоятельствам относятся: стихийные бедствия (землетрясение, шторм, наводнение, ураган); иные обстоятельства, события, явления, которые главное управление МЧС России по субъекту РФ признает экстренными и предупреждает о их возможном наступлении; пожар; массовые заболевания (эпидемии); забастовки; военные действия; террористические атаки, диверсии; ограничение перевозок; запретные меры государств; запрет торговых операций вследствие принятия международных санкций; другие не зависящие от воли Организатора обстоятельства;</w:t>
      </w:r>
    </w:p>
    <w:p w:rsidR="00000000" w:rsidDel="00000000" w:rsidP="00000000" w:rsidRDefault="00000000" w:rsidRPr="00000000" w14:paraId="000000E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При наступлении или при угрозе наступления вышеуказанных обстоятельств, вследствие чего мероприятие подлежит отмене или переносу, участник при первой возможности уведомляется сообщение по средствам размещения сообщения от имени Организатора в информационных источниках, указанных в настоящем Положении.</w:t>
      </w:r>
    </w:p>
    <w:p w:rsidR="00000000" w:rsidDel="00000000" w:rsidP="00000000" w:rsidRDefault="00000000" w:rsidRPr="00000000" w14:paraId="000000E5">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ИНФОРМАЦИОННЫЕ ИСТОЧНИКИ</w:t>
      </w:r>
    </w:p>
    <w:p w:rsidR="00000000" w:rsidDel="00000000" w:rsidP="00000000" w:rsidRDefault="00000000" w:rsidRPr="00000000" w14:paraId="000000E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Подробная информация о мероприятии размещена на Информационных ресурсах соревнований:</w:t>
      </w:r>
    </w:p>
    <w:p w:rsidR="00000000" w:rsidDel="00000000" w:rsidP="00000000" w:rsidRDefault="00000000" w:rsidRPr="00000000" w14:paraId="000000E7">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сайт</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https://crimeatrail.com/</w:t>
        </w:r>
      </w:hyperlink>
      <w:r w:rsidDel="00000000" w:rsidR="00000000" w:rsidRPr="00000000">
        <w:rPr>
          <w:rtl w:val="0"/>
        </w:rPr>
      </w:r>
    </w:p>
    <w:p w:rsidR="00000000" w:rsidDel="00000000" w:rsidP="00000000" w:rsidRDefault="00000000" w:rsidRPr="00000000" w14:paraId="000000E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https://vk.com/club221165754</w:t>
      </w:r>
    </w:p>
    <w:p w:rsidR="00000000" w:rsidDel="00000000" w:rsidP="00000000" w:rsidRDefault="00000000" w:rsidRPr="00000000" w14:paraId="000000E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t.me/exteamrace</w:t>
      </w:r>
    </w:p>
    <w:p w:rsidR="00000000" w:rsidDel="00000000" w:rsidP="00000000" w:rsidRDefault="00000000" w:rsidRPr="00000000" w14:paraId="000000EA">
      <w:pPr>
        <w:spacing w:after="240" w:before="240" w:lineRule="auto"/>
        <w:jc w:val="both"/>
        <w:rPr/>
      </w:pPr>
      <w:r w:rsidDel="00000000" w:rsidR="00000000" w:rsidRPr="00000000">
        <w:rPr>
          <w:rFonts w:ascii="Times New Roman" w:cs="Times New Roman" w:eastAsia="Times New Roman" w:hAnsi="Times New Roman"/>
          <w:sz w:val="24"/>
          <w:szCs w:val="24"/>
          <w:rtl w:val="0"/>
        </w:rPr>
        <w:t xml:space="preserve">13.2 За информацию на других информационных ресурсах, Организатор ответственности не несёт.</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imeatrail.com/" TargetMode="External"/><Relationship Id="rId5" Type="http://schemas.openxmlformats.org/officeDocument/2006/relationships/styles" Target="styles.xml"/><Relationship Id="rId6" Type="http://schemas.openxmlformats.org/officeDocument/2006/relationships/hyperlink" Target="https://crimeatrail.com/" TargetMode="External"/><Relationship Id="rId7" Type="http://schemas.openxmlformats.org/officeDocument/2006/relationships/hyperlink" Target="https://crimeatrail.com/" TargetMode="External"/><Relationship Id="rId8" Type="http://schemas.openxmlformats.org/officeDocument/2006/relationships/hyperlink" Target="https://crimeatr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