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5386"/>
      </w:tblGrid>
      <w:tr w:rsidR="00B55C2C" w:rsidRPr="00CA2A73" w:rsidTr="00B55C2C">
        <w:trPr>
          <w:trHeight w:val="1560"/>
        </w:trPr>
        <w:tc>
          <w:tcPr>
            <w:tcW w:w="4537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4537"/>
              <w:gridCol w:w="5386"/>
            </w:tblGrid>
            <w:tr w:rsidR="00B55C2C" w:rsidRPr="004B0D56" w:rsidTr="006B701F">
              <w:trPr>
                <w:trHeight w:val="1560"/>
              </w:trPr>
              <w:tc>
                <w:tcPr>
                  <w:tcW w:w="453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B55C2C" w:rsidRPr="004B0D56" w:rsidRDefault="00B55C2C" w:rsidP="006B701F">
                  <w:pPr>
                    <w:jc w:val="center"/>
                    <w:rPr>
                      <w:b/>
                    </w:rPr>
                  </w:pPr>
                  <w:r w:rsidRPr="004B0D56">
                    <w:rPr>
                      <w:b/>
                    </w:rPr>
                    <w:t xml:space="preserve">«Утверждаю» </w:t>
                  </w:r>
                </w:p>
                <w:p w:rsidR="00B55C2C" w:rsidRPr="004B0D56" w:rsidRDefault="00B55C2C" w:rsidP="006B701F">
                  <w:pPr>
                    <w:jc w:val="center"/>
                  </w:pPr>
                  <w:r w:rsidRPr="004B0D56">
                    <w:t>Директор МАУ ФСК «Атлет»</w:t>
                  </w:r>
                </w:p>
                <w:p w:rsidR="00B55C2C" w:rsidRDefault="00B55C2C" w:rsidP="006B701F">
                  <w:pPr>
                    <w:jc w:val="center"/>
                  </w:pPr>
                </w:p>
                <w:p w:rsidR="00311B01" w:rsidRPr="004B0D56" w:rsidRDefault="00311B01" w:rsidP="006B701F">
                  <w:pPr>
                    <w:jc w:val="center"/>
                  </w:pPr>
                </w:p>
                <w:p w:rsidR="00B55C2C" w:rsidRPr="004B0D56" w:rsidRDefault="00B55C2C" w:rsidP="006B701F">
                  <w:pPr>
                    <w:jc w:val="center"/>
                  </w:pPr>
                  <w:r w:rsidRPr="004B0D56">
                    <w:rPr>
                      <w:rFonts w:cs="Arial"/>
                    </w:rPr>
                    <w:t xml:space="preserve">__________________ </w:t>
                  </w:r>
                  <w:r w:rsidRPr="004B0D56">
                    <w:t>Н.В. Данов</w:t>
                  </w:r>
                </w:p>
                <w:p w:rsidR="00B55C2C" w:rsidRPr="004B0D56" w:rsidRDefault="00B55C2C" w:rsidP="006B701F">
                  <w:pPr>
                    <w:jc w:val="center"/>
                  </w:pPr>
                  <w:r w:rsidRPr="004B0D56">
                    <w:t>« ______ » ______________ 2026 г.</w:t>
                  </w:r>
                </w:p>
              </w:tc>
              <w:tc>
                <w:tcPr>
                  <w:tcW w:w="538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55C2C" w:rsidRPr="004B0D56" w:rsidRDefault="00B55C2C" w:rsidP="006B701F">
                  <w:pPr>
                    <w:pStyle w:val="a5"/>
                    <w:rPr>
                      <w:rFonts w:cs="Arial"/>
                      <w:sz w:val="24"/>
                      <w:szCs w:val="24"/>
                    </w:rPr>
                  </w:pPr>
                  <w:r w:rsidRPr="004B0D56">
                    <w:rPr>
                      <w:rFonts w:cs="Arial"/>
                      <w:sz w:val="24"/>
                      <w:szCs w:val="24"/>
                    </w:rPr>
                    <w:t>«Утверждаю»</w:t>
                  </w:r>
                </w:p>
                <w:p w:rsidR="00B55C2C" w:rsidRPr="004B0D56" w:rsidRDefault="00B55C2C" w:rsidP="006B701F">
                  <w:pPr>
                    <w:pStyle w:val="a5"/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4B0D56">
                    <w:rPr>
                      <w:rFonts w:cs="Arial"/>
                      <w:b w:val="0"/>
                      <w:sz w:val="24"/>
                      <w:szCs w:val="24"/>
                    </w:rPr>
                    <w:t>Председатель Комитета по ФКиС</w:t>
                  </w:r>
                </w:p>
                <w:p w:rsidR="00B55C2C" w:rsidRPr="004B0D56" w:rsidRDefault="00B55C2C" w:rsidP="006B701F">
                  <w:pPr>
                    <w:pStyle w:val="a5"/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4B0D56">
                    <w:rPr>
                      <w:rFonts w:cs="Arial"/>
                      <w:b w:val="0"/>
                      <w:sz w:val="24"/>
                      <w:szCs w:val="24"/>
                    </w:rPr>
                    <w:t>Администрации города Апатиты</w:t>
                  </w:r>
                </w:p>
                <w:p w:rsidR="00B55C2C" w:rsidRPr="004B0D56" w:rsidRDefault="00B55C2C" w:rsidP="006B701F">
                  <w:pPr>
                    <w:pStyle w:val="a5"/>
                    <w:rPr>
                      <w:rFonts w:cs="Arial"/>
                      <w:b w:val="0"/>
                      <w:sz w:val="24"/>
                      <w:szCs w:val="24"/>
                    </w:rPr>
                  </w:pPr>
                </w:p>
                <w:p w:rsidR="00B55C2C" w:rsidRPr="004B0D56" w:rsidRDefault="00B55C2C" w:rsidP="006B701F">
                  <w:pPr>
                    <w:pStyle w:val="a5"/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4B0D56">
                    <w:rPr>
                      <w:rFonts w:cs="Arial"/>
                      <w:b w:val="0"/>
                      <w:sz w:val="24"/>
                      <w:szCs w:val="24"/>
                    </w:rPr>
                    <w:t>__________________ Д.С. Блаженова</w:t>
                  </w:r>
                </w:p>
                <w:p w:rsidR="00B55C2C" w:rsidRPr="004B0D56" w:rsidRDefault="00B55C2C" w:rsidP="006B701F">
                  <w:pPr>
                    <w:pStyle w:val="a5"/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4B0D56">
                    <w:rPr>
                      <w:rFonts w:cs="Arial"/>
                      <w:b w:val="0"/>
                      <w:sz w:val="24"/>
                      <w:szCs w:val="24"/>
                    </w:rPr>
                    <w:t>« ______ » ______________ 2026 г.</w:t>
                  </w:r>
                </w:p>
              </w:tc>
            </w:tr>
          </w:tbl>
          <w:p w:rsidR="00B55C2C" w:rsidRPr="004B0D56" w:rsidRDefault="00B55C2C" w:rsidP="006B701F">
            <w:pPr>
              <w:tabs>
                <w:tab w:val="left" w:pos="3813"/>
              </w:tabs>
              <w:contextualSpacing/>
              <w:jc w:val="center"/>
              <w:rPr>
                <w:szCs w:val="28"/>
              </w:rPr>
            </w:pPr>
          </w:p>
        </w:tc>
        <w:tc>
          <w:tcPr>
            <w:tcW w:w="5386" w:type="dxa"/>
            <w:tcMar>
              <w:left w:w="0" w:type="dxa"/>
              <w:right w:w="0" w:type="dxa"/>
            </w:tcMar>
          </w:tcPr>
          <w:tbl>
            <w:tblPr>
              <w:tblW w:w="5622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5386"/>
            </w:tblGrid>
            <w:tr w:rsidR="005734A0" w:rsidRPr="005734A0" w:rsidTr="00E7492D">
              <w:trPr>
                <w:trHeight w:val="1560"/>
              </w:trPr>
              <w:tc>
                <w:tcPr>
                  <w:tcW w:w="23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B55C2C" w:rsidRPr="005734A0" w:rsidRDefault="00B55C2C" w:rsidP="005734A0">
                  <w:pPr>
                    <w:jc w:val="right"/>
                  </w:pPr>
                </w:p>
              </w:tc>
              <w:tc>
                <w:tcPr>
                  <w:tcW w:w="538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55C2C" w:rsidRPr="005734A0" w:rsidRDefault="00B55C2C" w:rsidP="006B701F">
                  <w:pPr>
                    <w:pStyle w:val="a5"/>
                    <w:rPr>
                      <w:rFonts w:cs="Arial"/>
                      <w:sz w:val="24"/>
                      <w:szCs w:val="24"/>
                    </w:rPr>
                  </w:pPr>
                  <w:r w:rsidRPr="005734A0">
                    <w:rPr>
                      <w:rFonts w:cs="Arial"/>
                      <w:sz w:val="24"/>
                      <w:szCs w:val="24"/>
                    </w:rPr>
                    <w:t>«Утверждаю»</w:t>
                  </w:r>
                </w:p>
                <w:p w:rsidR="00B55C2C" w:rsidRPr="005734A0" w:rsidRDefault="00B55C2C" w:rsidP="006B701F">
                  <w:pPr>
                    <w:pStyle w:val="a5"/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5734A0">
                    <w:rPr>
                      <w:rFonts w:cs="Arial"/>
                      <w:b w:val="0"/>
                      <w:sz w:val="24"/>
                      <w:szCs w:val="24"/>
                    </w:rPr>
                    <w:t>Председатель Комитета по ФКиС</w:t>
                  </w:r>
                </w:p>
                <w:p w:rsidR="00B55C2C" w:rsidRPr="005734A0" w:rsidRDefault="00B55C2C" w:rsidP="006B701F">
                  <w:pPr>
                    <w:pStyle w:val="a5"/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5734A0">
                    <w:rPr>
                      <w:rFonts w:cs="Arial"/>
                      <w:b w:val="0"/>
                      <w:sz w:val="24"/>
                      <w:szCs w:val="24"/>
                    </w:rPr>
                    <w:t>Администрации города Апатиты</w:t>
                  </w:r>
                </w:p>
                <w:p w:rsidR="00B55C2C" w:rsidRPr="005734A0" w:rsidRDefault="00B55C2C" w:rsidP="006B701F">
                  <w:pPr>
                    <w:pStyle w:val="a5"/>
                    <w:rPr>
                      <w:rFonts w:cs="Arial"/>
                      <w:b w:val="0"/>
                      <w:sz w:val="24"/>
                      <w:szCs w:val="24"/>
                    </w:rPr>
                  </w:pPr>
                </w:p>
                <w:p w:rsidR="00B55C2C" w:rsidRPr="005734A0" w:rsidRDefault="00B55C2C" w:rsidP="006B701F">
                  <w:pPr>
                    <w:pStyle w:val="a5"/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5734A0">
                    <w:rPr>
                      <w:rFonts w:cs="Arial"/>
                      <w:b w:val="0"/>
                      <w:sz w:val="24"/>
                      <w:szCs w:val="24"/>
                    </w:rPr>
                    <w:t>__________________ Д.С. Блаженова</w:t>
                  </w:r>
                </w:p>
                <w:p w:rsidR="00B55C2C" w:rsidRPr="005734A0" w:rsidRDefault="00B55C2C" w:rsidP="006B701F">
                  <w:pPr>
                    <w:pStyle w:val="a5"/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5734A0">
                    <w:rPr>
                      <w:rFonts w:cs="Arial"/>
                      <w:b w:val="0"/>
                      <w:sz w:val="24"/>
                      <w:szCs w:val="24"/>
                    </w:rPr>
                    <w:t>« ______ » ______________ 2026 г.</w:t>
                  </w:r>
                </w:p>
              </w:tc>
            </w:tr>
          </w:tbl>
          <w:p w:rsidR="00B55C2C" w:rsidRPr="005734A0" w:rsidRDefault="00B55C2C" w:rsidP="006B701F">
            <w:pPr>
              <w:tabs>
                <w:tab w:val="left" w:pos="3813"/>
              </w:tabs>
              <w:contextualSpacing/>
              <w:jc w:val="center"/>
              <w:rPr>
                <w:szCs w:val="28"/>
              </w:rPr>
            </w:pPr>
          </w:p>
        </w:tc>
      </w:tr>
      <w:tr w:rsidR="00B55C2C" w:rsidRPr="00CA2A73" w:rsidTr="00B55C2C">
        <w:trPr>
          <w:trHeight w:val="750"/>
        </w:trPr>
        <w:tc>
          <w:tcPr>
            <w:tcW w:w="4537" w:type="dxa"/>
            <w:shd w:val="clear" w:color="auto" w:fill="auto"/>
            <w:tcMar>
              <w:left w:w="0" w:type="dxa"/>
              <w:right w:w="0" w:type="dxa"/>
            </w:tcMar>
          </w:tcPr>
          <w:p w:rsidR="00B55C2C" w:rsidRPr="004B0D56" w:rsidRDefault="00B55C2C" w:rsidP="006B701F"/>
        </w:tc>
        <w:tc>
          <w:tcPr>
            <w:tcW w:w="5386" w:type="dxa"/>
            <w:tcMar>
              <w:left w:w="0" w:type="dxa"/>
              <w:right w:w="0" w:type="dxa"/>
            </w:tcMar>
          </w:tcPr>
          <w:p w:rsidR="00B55C2C" w:rsidRPr="005734A0" w:rsidRDefault="00B55C2C" w:rsidP="006B701F"/>
        </w:tc>
      </w:tr>
      <w:tr w:rsidR="00B55C2C" w:rsidRPr="00CA2A73" w:rsidTr="00B55C2C">
        <w:trPr>
          <w:trHeight w:val="1560"/>
        </w:trPr>
        <w:tc>
          <w:tcPr>
            <w:tcW w:w="4537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4537"/>
              <w:gridCol w:w="5386"/>
            </w:tblGrid>
            <w:tr w:rsidR="00B55C2C" w:rsidRPr="004B0D56" w:rsidTr="006B701F">
              <w:trPr>
                <w:trHeight w:val="66"/>
              </w:trPr>
              <w:tc>
                <w:tcPr>
                  <w:tcW w:w="453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B55C2C" w:rsidRPr="00C96E8F" w:rsidRDefault="00B55C2C" w:rsidP="006B701F">
                  <w:pPr>
                    <w:widowControl w:val="0"/>
                    <w:jc w:val="center"/>
                    <w:outlineLvl w:val="0"/>
                    <w:rPr>
                      <w:b/>
                    </w:rPr>
                  </w:pPr>
                  <w:r w:rsidRPr="00C96E8F">
                    <w:rPr>
                      <w:b/>
                    </w:rPr>
                    <w:t>Утверждаю</w:t>
                  </w:r>
                </w:p>
                <w:p w:rsidR="00B55C2C" w:rsidRPr="00C96E8F" w:rsidRDefault="00B55C2C" w:rsidP="006B701F">
                  <w:pPr>
                    <w:widowControl w:val="0"/>
                    <w:jc w:val="center"/>
                    <w:outlineLvl w:val="0"/>
                  </w:pPr>
                  <w:r w:rsidRPr="00C96E8F">
                    <w:t>Руководитель Клуба любителей бега</w:t>
                  </w:r>
                </w:p>
                <w:p w:rsidR="00B55C2C" w:rsidRPr="00C96E8F" w:rsidRDefault="00B55C2C" w:rsidP="006B701F">
                  <w:pPr>
                    <w:widowControl w:val="0"/>
                    <w:jc w:val="center"/>
                    <w:outlineLvl w:val="0"/>
                  </w:pPr>
                  <w:r w:rsidRPr="00C96E8F">
                    <w:t>«Северное Сияние»</w:t>
                  </w:r>
                </w:p>
                <w:p w:rsidR="00B55C2C" w:rsidRPr="00C96E8F" w:rsidRDefault="00B55C2C" w:rsidP="006B701F">
                  <w:pPr>
                    <w:widowControl w:val="0"/>
                    <w:jc w:val="center"/>
                  </w:pPr>
                </w:p>
                <w:p w:rsidR="00B55C2C" w:rsidRPr="004B0D56" w:rsidRDefault="00BA0AC5" w:rsidP="00BA0AC5">
                  <w:r>
                    <w:t xml:space="preserve">           </w:t>
                  </w:r>
                  <w:r w:rsidR="00B55C2C" w:rsidRPr="004B0D56">
                    <w:t>_____________ А.А. Вашков</w:t>
                  </w:r>
                </w:p>
              </w:tc>
              <w:tc>
                <w:tcPr>
                  <w:tcW w:w="538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55C2C" w:rsidRPr="004B0D56" w:rsidRDefault="00B55C2C" w:rsidP="006B701F">
                  <w:pPr>
                    <w:pStyle w:val="a5"/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4B0D56">
                    <w:rPr>
                      <w:rFonts w:cs="Arial"/>
                      <w:b w:val="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B55C2C" w:rsidRDefault="00B55C2C"/>
        </w:tc>
        <w:tc>
          <w:tcPr>
            <w:tcW w:w="5386" w:type="dxa"/>
            <w:tcMar>
              <w:left w:w="0" w:type="dxa"/>
              <w:right w:w="0" w:type="dxa"/>
            </w:tcMar>
          </w:tcPr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4537"/>
              <w:gridCol w:w="5386"/>
            </w:tblGrid>
            <w:tr w:rsidR="00B55C2C" w:rsidRPr="004B0D56" w:rsidTr="006B701F">
              <w:trPr>
                <w:trHeight w:val="66"/>
              </w:trPr>
              <w:tc>
                <w:tcPr>
                  <w:tcW w:w="453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B55C2C" w:rsidRPr="004B0D56" w:rsidRDefault="00B55C2C" w:rsidP="005734A0">
                  <w:pPr>
                    <w:jc w:val="center"/>
                  </w:pPr>
                </w:p>
              </w:tc>
              <w:tc>
                <w:tcPr>
                  <w:tcW w:w="538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B55C2C" w:rsidRPr="004B0D56" w:rsidRDefault="00B55C2C" w:rsidP="006B701F">
                  <w:pPr>
                    <w:pStyle w:val="a5"/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4B0D56">
                    <w:rPr>
                      <w:rFonts w:cs="Arial"/>
                      <w:b w:val="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B55C2C" w:rsidRDefault="00B55C2C"/>
        </w:tc>
      </w:tr>
    </w:tbl>
    <w:p w:rsidR="007368D2" w:rsidRPr="00CA2A73" w:rsidRDefault="007368D2" w:rsidP="007368D2">
      <w:pPr>
        <w:tabs>
          <w:tab w:val="left" w:pos="3813"/>
        </w:tabs>
        <w:contextualSpacing/>
        <w:jc w:val="center"/>
        <w:rPr>
          <w:szCs w:val="28"/>
        </w:rPr>
      </w:pPr>
    </w:p>
    <w:p w:rsidR="00267FC5" w:rsidRPr="00CA2A73" w:rsidRDefault="0052467F" w:rsidP="00D144C3">
      <w:pPr>
        <w:tabs>
          <w:tab w:val="left" w:pos="3813"/>
        </w:tabs>
        <w:contextualSpacing/>
        <w:jc w:val="center"/>
        <w:rPr>
          <w:b/>
          <w:sz w:val="28"/>
          <w:szCs w:val="28"/>
        </w:rPr>
      </w:pPr>
      <w:r w:rsidRPr="00CA2A73">
        <w:rPr>
          <w:b/>
          <w:sz w:val="28"/>
          <w:szCs w:val="28"/>
        </w:rPr>
        <w:t xml:space="preserve">П </w:t>
      </w:r>
      <w:r w:rsidR="00D775D7" w:rsidRPr="00CA2A73">
        <w:rPr>
          <w:b/>
          <w:sz w:val="28"/>
          <w:szCs w:val="28"/>
        </w:rPr>
        <w:t>О</w:t>
      </w:r>
      <w:r w:rsidRPr="00CA2A73">
        <w:rPr>
          <w:b/>
          <w:sz w:val="28"/>
          <w:szCs w:val="28"/>
        </w:rPr>
        <w:t xml:space="preserve"> </w:t>
      </w:r>
      <w:r w:rsidR="00D775D7" w:rsidRPr="00CA2A73">
        <w:rPr>
          <w:b/>
          <w:sz w:val="28"/>
          <w:szCs w:val="28"/>
        </w:rPr>
        <w:t>Л</w:t>
      </w:r>
      <w:r w:rsidRPr="00CA2A73">
        <w:rPr>
          <w:b/>
          <w:sz w:val="28"/>
          <w:szCs w:val="28"/>
        </w:rPr>
        <w:t xml:space="preserve"> </w:t>
      </w:r>
      <w:r w:rsidR="00D775D7" w:rsidRPr="00CA2A73">
        <w:rPr>
          <w:b/>
          <w:sz w:val="28"/>
          <w:szCs w:val="28"/>
        </w:rPr>
        <w:t>О</w:t>
      </w:r>
      <w:r w:rsidRPr="00CA2A73">
        <w:rPr>
          <w:b/>
          <w:sz w:val="28"/>
          <w:szCs w:val="28"/>
        </w:rPr>
        <w:t xml:space="preserve"> </w:t>
      </w:r>
      <w:r w:rsidR="00D775D7" w:rsidRPr="00CA2A73">
        <w:rPr>
          <w:b/>
          <w:sz w:val="28"/>
          <w:szCs w:val="28"/>
        </w:rPr>
        <w:t>Ж</w:t>
      </w:r>
      <w:r w:rsidRPr="00CA2A73">
        <w:rPr>
          <w:b/>
          <w:sz w:val="28"/>
          <w:szCs w:val="28"/>
        </w:rPr>
        <w:t xml:space="preserve"> </w:t>
      </w:r>
      <w:r w:rsidR="00D775D7" w:rsidRPr="00CA2A73">
        <w:rPr>
          <w:b/>
          <w:sz w:val="28"/>
          <w:szCs w:val="28"/>
        </w:rPr>
        <w:t>Е</w:t>
      </w:r>
      <w:r w:rsidRPr="00CA2A73">
        <w:rPr>
          <w:b/>
          <w:sz w:val="28"/>
          <w:szCs w:val="28"/>
        </w:rPr>
        <w:t xml:space="preserve"> </w:t>
      </w:r>
      <w:r w:rsidR="00D775D7" w:rsidRPr="00CA2A73">
        <w:rPr>
          <w:b/>
          <w:sz w:val="28"/>
          <w:szCs w:val="28"/>
        </w:rPr>
        <w:t>Н</w:t>
      </w:r>
      <w:r w:rsidRPr="00CA2A73">
        <w:rPr>
          <w:b/>
          <w:sz w:val="28"/>
          <w:szCs w:val="28"/>
        </w:rPr>
        <w:t xml:space="preserve"> </w:t>
      </w:r>
      <w:r w:rsidR="00D775D7" w:rsidRPr="00CA2A73">
        <w:rPr>
          <w:b/>
          <w:sz w:val="28"/>
          <w:szCs w:val="28"/>
        </w:rPr>
        <w:t>И</w:t>
      </w:r>
      <w:r w:rsidRPr="00CA2A73">
        <w:rPr>
          <w:b/>
          <w:sz w:val="28"/>
          <w:szCs w:val="28"/>
        </w:rPr>
        <w:t xml:space="preserve"> </w:t>
      </w:r>
      <w:r w:rsidR="00DF6EF7" w:rsidRPr="00CA2A73">
        <w:rPr>
          <w:b/>
          <w:sz w:val="28"/>
          <w:szCs w:val="28"/>
        </w:rPr>
        <w:t>Е</w:t>
      </w:r>
    </w:p>
    <w:p w:rsidR="001A2D20" w:rsidRPr="00CA2A73" w:rsidRDefault="0052467F" w:rsidP="00D144C3">
      <w:pPr>
        <w:tabs>
          <w:tab w:val="left" w:pos="3813"/>
        </w:tabs>
        <w:contextualSpacing/>
        <w:jc w:val="center"/>
      </w:pPr>
      <w:r w:rsidRPr="00CA2A73">
        <w:t xml:space="preserve">о проведении </w:t>
      </w:r>
      <w:r w:rsidR="00A45713" w:rsidRPr="00CA2A73">
        <w:t xml:space="preserve">спортивного </w:t>
      </w:r>
      <w:r w:rsidR="00D534EC" w:rsidRPr="00CA2A73">
        <w:t>фестиваля</w:t>
      </w:r>
      <w:r w:rsidR="00055CA3" w:rsidRPr="00CA2A73">
        <w:t xml:space="preserve"> «Солнечные ночи»</w:t>
      </w:r>
    </w:p>
    <w:p w:rsidR="00A45713" w:rsidRPr="00CA2A73" w:rsidRDefault="00C32272" w:rsidP="00D144C3">
      <w:pPr>
        <w:tabs>
          <w:tab w:val="left" w:pos="3813"/>
        </w:tabs>
        <w:contextualSpacing/>
        <w:jc w:val="center"/>
      </w:pPr>
      <w:r w:rsidRPr="00CA2A73">
        <w:t>(бег по шоссе, северная ходьба)</w:t>
      </w:r>
    </w:p>
    <w:p w:rsidR="00B42E40" w:rsidRPr="00CA2A73" w:rsidRDefault="008D1F79" w:rsidP="00B96B34">
      <w:pPr>
        <w:numPr>
          <w:ilvl w:val="0"/>
          <w:numId w:val="1"/>
        </w:numPr>
        <w:tabs>
          <w:tab w:val="clear" w:pos="1211"/>
          <w:tab w:val="num" w:pos="-709"/>
          <w:tab w:val="num" w:pos="1134"/>
        </w:tabs>
        <w:ind w:left="0" w:firstLine="709"/>
        <w:rPr>
          <w:b/>
        </w:rPr>
      </w:pPr>
      <w:r w:rsidRPr="00CA2A73">
        <w:rPr>
          <w:b/>
        </w:rPr>
        <w:t>ЦЕЛИ И ЗАДАЧИ</w:t>
      </w:r>
    </w:p>
    <w:p w:rsidR="00561D65" w:rsidRPr="00CA2A73" w:rsidRDefault="008E2BE2" w:rsidP="00B96B34">
      <w:pPr>
        <w:numPr>
          <w:ilvl w:val="0"/>
          <w:numId w:val="14"/>
        </w:numPr>
        <w:tabs>
          <w:tab w:val="num" w:pos="-709"/>
          <w:tab w:val="left" w:pos="993"/>
          <w:tab w:val="num" w:pos="1134"/>
        </w:tabs>
        <w:ind w:left="0" w:firstLine="709"/>
        <w:jc w:val="both"/>
      </w:pPr>
      <w:r w:rsidRPr="00CA2A73">
        <w:t>П</w:t>
      </w:r>
      <w:r w:rsidR="006E364E" w:rsidRPr="00CA2A73">
        <w:t>опуляризаци</w:t>
      </w:r>
      <w:r w:rsidR="006143C0" w:rsidRPr="00CA2A73">
        <w:t>я</w:t>
      </w:r>
      <w:r w:rsidR="006E364E" w:rsidRPr="00CA2A73">
        <w:t xml:space="preserve"> здорового образа жизни</w:t>
      </w:r>
      <w:r w:rsidR="00387198" w:rsidRPr="00CA2A73">
        <w:t>, выявлени</w:t>
      </w:r>
      <w:r w:rsidR="006143C0" w:rsidRPr="00CA2A73">
        <w:t>е</w:t>
      </w:r>
      <w:r w:rsidR="00387198" w:rsidRPr="00CA2A73">
        <w:t xml:space="preserve"> сильнейших спортсменов</w:t>
      </w:r>
      <w:r w:rsidR="006E364E" w:rsidRPr="00CA2A73">
        <w:t>;</w:t>
      </w:r>
    </w:p>
    <w:p w:rsidR="006E364E" w:rsidRPr="00CA2A73" w:rsidRDefault="008E2BE2" w:rsidP="00B96B34">
      <w:pPr>
        <w:numPr>
          <w:ilvl w:val="0"/>
          <w:numId w:val="14"/>
        </w:numPr>
        <w:tabs>
          <w:tab w:val="num" w:pos="-709"/>
          <w:tab w:val="left" w:pos="993"/>
          <w:tab w:val="num" w:pos="1134"/>
        </w:tabs>
        <w:ind w:left="0" w:firstLine="709"/>
        <w:jc w:val="both"/>
      </w:pPr>
      <w:r w:rsidRPr="00CA2A73">
        <w:t>П</w:t>
      </w:r>
      <w:r w:rsidR="00387198" w:rsidRPr="00CA2A73">
        <w:t>ривлечение населения к регулярным занятиям физкультурой и спортом, укрепление спортивных связей между спортсменами</w:t>
      </w:r>
      <w:r w:rsidRPr="00CA2A73">
        <w:t>.</w:t>
      </w:r>
      <w:r w:rsidR="007F6550" w:rsidRPr="00CA2A73">
        <w:t xml:space="preserve"> </w:t>
      </w:r>
    </w:p>
    <w:p w:rsidR="00DF6EF7" w:rsidRPr="00CA2A73" w:rsidRDefault="008D1F79" w:rsidP="00B96B34">
      <w:pPr>
        <w:numPr>
          <w:ilvl w:val="0"/>
          <w:numId w:val="1"/>
        </w:numPr>
        <w:tabs>
          <w:tab w:val="clear" w:pos="1211"/>
          <w:tab w:val="num" w:pos="-709"/>
          <w:tab w:val="num" w:pos="1134"/>
          <w:tab w:val="left" w:pos="3813"/>
        </w:tabs>
        <w:ind w:left="0" w:firstLine="709"/>
      </w:pPr>
      <w:r w:rsidRPr="00CA2A73">
        <w:rPr>
          <w:b/>
        </w:rPr>
        <w:t>СРОКИ И МЕСТО ПРОВЕДЕНИЯ</w:t>
      </w:r>
    </w:p>
    <w:p w:rsidR="00561D65" w:rsidRPr="00CA2A73" w:rsidRDefault="00AA700F" w:rsidP="00B96B34">
      <w:pPr>
        <w:tabs>
          <w:tab w:val="num" w:pos="-709"/>
          <w:tab w:val="num" w:pos="1134"/>
          <w:tab w:val="left" w:pos="3813"/>
        </w:tabs>
        <w:ind w:firstLine="709"/>
        <w:jc w:val="both"/>
      </w:pPr>
      <w:r w:rsidRPr="00CA2A73">
        <w:t>Спортивный ф</w:t>
      </w:r>
      <w:r w:rsidR="00D50BB4" w:rsidRPr="00CA2A73">
        <w:t>естиваль «Солнечные ночи» (далее – с</w:t>
      </w:r>
      <w:r w:rsidR="00A16E68" w:rsidRPr="00CA2A73">
        <w:t>оревнования</w:t>
      </w:r>
      <w:r w:rsidR="00D50BB4" w:rsidRPr="00CA2A73">
        <w:t>)</w:t>
      </w:r>
      <w:r w:rsidR="00A16E68" w:rsidRPr="00CA2A73">
        <w:t xml:space="preserve"> провод</w:t>
      </w:r>
      <w:r w:rsidR="00CE7F8B" w:rsidRPr="00CA2A73">
        <w:t>и</w:t>
      </w:r>
      <w:r w:rsidR="00A16E68" w:rsidRPr="00CA2A73">
        <w:t xml:space="preserve">тся </w:t>
      </w:r>
      <w:r w:rsidR="008D1896">
        <w:t>10</w:t>
      </w:r>
      <w:r w:rsidR="00A16E68" w:rsidRPr="00CA2A73">
        <w:t xml:space="preserve"> июля 20</w:t>
      </w:r>
      <w:r w:rsidR="007368D2">
        <w:t>26</w:t>
      </w:r>
      <w:r w:rsidR="00A16E68" w:rsidRPr="00CA2A73">
        <w:t xml:space="preserve"> года в </w:t>
      </w:r>
      <w:r w:rsidR="00AF0758">
        <w:t>городе Апатиты</w:t>
      </w:r>
      <w:r w:rsidR="001A2D20" w:rsidRPr="00CA2A73">
        <w:t xml:space="preserve"> Мурманской области в соответствии с программой</w:t>
      </w:r>
      <w:r w:rsidR="00A16E68" w:rsidRPr="00CA2A73">
        <w:t>.</w:t>
      </w:r>
    </w:p>
    <w:p w:rsidR="008E2BE2" w:rsidRPr="00CA2A73" w:rsidRDefault="008E3D52" w:rsidP="00B96B34">
      <w:pPr>
        <w:numPr>
          <w:ilvl w:val="0"/>
          <w:numId w:val="1"/>
        </w:numPr>
        <w:tabs>
          <w:tab w:val="clear" w:pos="1211"/>
          <w:tab w:val="num" w:pos="-709"/>
          <w:tab w:val="num" w:pos="1134"/>
          <w:tab w:val="left" w:pos="3813"/>
        </w:tabs>
        <w:ind w:left="0" w:firstLine="709"/>
      </w:pPr>
      <w:r w:rsidRPr="00CA2A73">
        <w:rPr>
          <w:b/>
        </w:rPr>
        <w:t>РУКОВОДСТВО ПРОВЕДЕНИЕМ СОРЕВНОВАНИЙ</w:t>
      </w:r>
    </w:p>
    <w:p w:rsidR="00561D65" w:rsidRPr="00CA2A73" w:rsidRDefault="00387198" w:rsidP="00FA6DD0">
      <w:pPr>
        <w:jc w:val="both"/>
      </w:pPr>
      <w:r w:rsidRPr="00CA2A73">
        <w:t>Общее руководство организацией и проведением соревнований осуществляют</w:t>
      </w:r>
      <w:r w:rsidR="00234BEE" w:rsidRPr="00CA2A73">
        <w:t xml:space="preserve"> </w:t>
      </w:r>
      <w:r w:rsidR="00D144C3" w:rsidRPr="00CA2A73">
        <w:t xml:space="preserve">Комитет по физической культуре и спорту Администрации </w:t>
      </w:r>
      <w:r w:rsidRPr="00CA2A73">
        <w:t>г. Апатиты</w:t>
      </w:r>
      <w:r w:rsidR="00527AF7" w:rsidRPr="00CA2A73">
        <w:t xml:space="preserve">. </w:t>
      </w:r>
      <w:r w:rsidRPr="00CA2A73">
        <w:t xml:space="preserve"> </w:t>
      </w:r>
    </w:p>
    <w:p w:rsidR="00527AF7" w:rsidRPr="00CA2A73" w:rsidRDefault="00387198" w:rsidP="00FA6DD0">
      <w:pPr>
        <w:tabs>
          <w:tab w:val="num" w:pos="-709"/>
          <w:tab w:val="num" w:pos="1134"/>
          <w:tab w:val="left" w:pos="3813"/>
        </w:tabs>
        <w:ind w:firstLine="709"/>
        <w:jc w:val="both"/>
      </w:pPr>
      <w:r w:rsidRPr="00CA2A73">
        <w:t xml:space="preserve">Непосредственное проведение соревнований осуществляют </w:t>
      </w:r>
      <w:r w:rsidR="008D1F79" w:rsidRPr="00CA2A73">
        <w:t>МАУ ФСК</w:t>
      </w:r>
      <w:r w:rsidRPr="00CA2A73">
        <w:t xml:space="preserve"> «Атлет», </w:t>
      </w:r>
      <w:r w:rsidR="00CE7F8B" w:rsidRPr="00CA2A73">
        <w:t xml:space="preserve"> Клуб любителей бега «Северное сияние»</w:t>
      </w:r>
      <w:r w:rsidR="00215950" w:rsidRPr="00CA2A73">
        <w:t xml:space="preserve"> </w:t>
      </w:r>
      <w:r w:rsidRPr="00CA2A73">
        <w:t>и главная судейская коллегия (</w:t>
      </w:r>
      <w:r w:rsidR="008D1F79" w:rsidRPr="00CA2A73">
        <w:t xml:space="preserve">далее </w:t>
      </w:r>
      <w:r w:rsidR="007F6550" w:rsidRPr="00CA2A73">
        <w:t>–</w:t>
      </w:r>
      <w:r w:rsidR="008D1F79" w:rsidRPr="00CA2A73">
        <w:t xml:space="preserve"> </w:t>
      </w:r>
      <w:r w:rsidRPr="00CA2A73">
        <w:t>ГСК)</w:t>
      </w:r>
      <w:r w:rsidR="008D1F79" w:rsidRPr="00CA2A73">
        <w:t xml:space="preserve">. </w:t>
      </w:r>
    </w:p>
    <w:p w:rsidR="00F71717" w:rsidRPr="00CA2A73" w:rsidRDefault="008E3D52" w:rsidP="00B96B34">
      <w:pPr>
        <w:numPr>
          <w:ilvl w:val="0"/>
          <w:numId w:val="1"/>
        </w:numPr>
        <w:tabs>
          <w:tab w:val="num" w:pos="1134"/>
          <w:tab w:val="left" w:pos="3813"/>
        </w:tabs>
        <w:ind w:left="0" w:firstLine="709"/>
        <w:jc w:val="both"/>
        <w:rPr>
          <w:b/>
          <w:spacing w:val="-6"/>
        </w:rPr>
      </w:pPr>
      <w:r w:rsidRPr="00CA2A73">
        <w:rPr>
          <w:b/>
          <w:spacing w:val="-6"/>
        </w:rPr>
        <w:t>ОБЕСПЕЧЕНИЕ БЕЗОПАСНОСТИ ПРИ ПРОВЕДЕНИИ СОРЕВНОВАНИЙ</w:t>
      </w:r>
    </w:p>
    <w:p w:rsidR="007836A5" w:rsidRPr="00CA2A73" w:rsidRDefault="007836A5" w:rsidP="007836A5">
      <w:pPr>
        <w:widowControl w:val="0"/>
        <w:tabs>
          <w:tab w:val="left" w:pos="993"/>
        </w:tabs>
        <w:ind w:firstLine="709"/>
        <w:contextualSpacing/>
        <w:jc w:val="both"/>
      </w:pPr>
      <w:r w:rsidRPr="00CA2A73">
        <w:t xml:space="preserve">Соревнования проводятся на </w:t>
      </w:r>
      <w:r w:rsidR="00E95283" w:rsidRPr="00CA2A73">
        <w:t>территории</w:t>
      </w:r>
      <w:r w:rsidRPr="00CA2A73">
        <w:t xml:space="preserve">, </w:t>
      </w:r>
      <w:r w:rsidR="00E95283" w:rsidRPr="00CA2A73">
        <w:t>специально подготовленной для проведения соревнований</w:t>
      </w:r>
      <w:r w:rsidRPr="00CA2A73">
        <w:t>.</w:t>
      </w:r>
      <w:r w:rsidR="00E95283" w:rsidRPr="00CA2A73">
        <w:t xml:space="preserve"> </w:t>
      </w:r>
      <w:r w:rsidRPr="00CA2A73">
        <w:t>Обеспечение безопасности участников и зрителей на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</w:t>
      </w:r>
      <w:r w:rsidR="00E95283" w:rsidRPr="00CA2A73">
        <w:t>ерации от 18.04.2014 года № 353</w:t>
      </w:r>
      <w:r w:rsidRPr="00CA2A73">
        <w:t xml:space="preserve">. </w:t>
      </w:r>
    </w:p>
    <w:p w:rsidR="007836A5" w:rsidRPr="00CA2A73" w:rsidRDefault="007836A5" w:rsidP="007836A5">
      <w:pPr>
        <w:widowControl w:val="0"/>
        <w:tabs>
          <w:tab w:val="left" w:pos="993"/>
        </w:tabs>
        <w:ind w:firstLine="709"/>
        <w:jc w:val="both"/>
      </w:pPr>
      <w:r w:rsidRPr="00CA2A73">
        <w:t>Оказание скорой медицинской помощи осуществляется в соответствии с приказом Министерства здравоохранения Российской Федерации, утвержденного от 23.10.2020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8E2BE2" w:rsidRPr="00CA2A73" w:rsidRDefault="000F1167" w:rsidP="00B96B34">
      <w:pPr>
        <w:numPr>
          <w:ilvl w:val="0"/>
          <w:numId w:val="1"/>
        </w:numPr>
        <w:tabs>
          <w:tab w:val="num" w:pos="1134"/>
          <w:tab w:val="left" w:pos="3813"/>
        </w:tabs>
        <w:spacing w:before="120"/>
        <w:ind w:left="0" w:firstLine="709"/>
        <w:contextualSpacing/>
        <w:rPr>
          <w:b/>
        </w:rPr>
      </w:pPr>
      <w:r w:rsidRPr="00CA2A73">
        <w:rPr>
          <w:b/>
        </w:rPr>
        <w:t>ПРОГРАММА</w:t>
      </w:r>
      <w:r w:rsidR="00342DD4" w:rsidRPr="00CA2A73">
        <w:rPr>
          <w:b/>
        </w:rPr>
        <w:t xml:space="preserve"> СОРЕВНОВАНИЙ</w:t>
      </w:r>
    </w:p>
    <w:p w:rsidR="00503BCE" w:rsidRPr="00CA2A73" w:rsidRDefault="00850476" w:rsidP="00503BCE">
      <w:pPr>
        <w:tabs>
          <w:tab w:val="num" w:pos="-709"/>
          <w:tab w:val="left" w:pos="426"/>
          <w:tab w:val="num" w:pos="1134"/>
          <w:tab w:val="left" w:pos="3813"/>
        </w:tabs>
        <w:ind w:firstLine="709"/>
        <w:contextualSpacing/>
        <w:jc w:val="both"/>
      </w:pPr>
      <w:r w:rsidRPr="00CA2A73">
        <w:t xml:space="preserve">Программа </w:t>
      </w:r>
      <w:r w:rsidR="00503BCE" w:rsidRPr="00CA2A73">
        <w:t>соревнований состоит из серии стартов:</w:t>
      </w:r>
    </w:p>
    <w:p w:rsidR="00AF0758" w:rsidRDefault="00A45713" w:rsidP="00503BCE">
      <w:pPr>
        <w:tabs>
          <w:tab w:val="left" w:pos="426"/>
          <w:tab w:val="left" w:pos="993"/>
          <w:tab w:val="num" w:pos="1276"/>
          <w:tab w:val="left" w:pos="3813"/>
        </w:tabs>
        <w:ind w:firstLine="709"/>
        <w:contextualSpacing/>
        <w:jc w:val="both"/>
      </w:pPr>
      <w:r w:rsidRPr="00CA2A73">
        <w:t>-</w:t>
      </w:r>
      <w:r w:rsidR="00503BCE" w:rsidRPr="00CA2A73">
        <w:t xml:space="preserve"> </w:t>
      </w:r>
      <w:r w:rsidR="00C559E1" w:rsidRPr="00CA2A73">
        <w:t>1</w:t>
      </w:r>
      <w:r w:rsidR="008D1896">
        <w:t>0</w:t>
      </w:r>
      <w:r w:rsidR="00503BCE" w:rsidRPr="00CA2A73">
        <w:t xml:space="preserve"> июля старт в 23</w:t>
      </w:r>
      <w:r w:rsidR="00C559E1" w:rsidRPr="00CA2A73">
        <w:t>:</w:t>
      </w:r>
      <w:r w:rsidR="00503BCE" w:rsidRPr="00CA2A73">
        <w:t>45</w:t>
      </w:r>
      <w:r w:rsidR="007F6550" w:rsidRPr="00CA2A73">
        <w:t xml:space="preserve"> (пятница) по автодороге г. </w:t>
      </w:r>
      <w:r w:rsidR="00503BCE" w:rsidRPr="00CA2A73">
        <w:t>Апатиты - аэропорт «Хибины» (от поворота с проспекта Сидоренко), дистанции:</w:t>
      </w:r>
      <w:r w:rsidRPr="00CA2A73">
        <w:t xml:space="preserve"> </w:t>
      </w:r>
    </w:p>
    <w:p w:rsidR="00AF0758" w:rsidRDefault="00AF0758" w:rsidP="00AF0758">
      <w:pPr>
        <w:tabs>
          <w:tab w:val="left" w:pos="426"/>
          <w:tab w:val="left" w:pos="993"/>
          <w:tab w:val="num" w:pos="1276"/>
          <w:tab w:val="left" w:pos="3813"/>
        </w:tabs>
        <w:ind w:firstLine="709"/>
        <w:contextualSpacing/>
        <w:jc w:val="both"/>
      </w:pPr>
      <w:r>
        <w:t xml:space="preserve"> - </w:t>
      </w:r>
      <w:r w:rsidR="00503BCE" w:rsidRPr="00CA2A73">
        <w:t>полумарафон (21,</w:t>
      </w:r>
      <w:r w:rsidR="00C32272" w:rsidRPr="00CA2A73">
        <w:t>1</w:t>
      </w:r>
      <w:r w:rsidR="00503BCE" w:rsidRPr="00CA2A73">
        <w:t xml:space="preserve"> км)</w:t>
      </w:r>
      <w:r>
        <w:t>;</w:t>
      </w:r>
    </w:p>
    <w:p w:rsidR="00AF0758" w:rsidRDefault="00AF0758" w:rsidP="00AF0758">
      <w:pPr>
        <w:tabs>
          <w:tab w:val="left" w:pos="426"/>
          <w:tab w:val="left" w:pos="993"/>
          <w:tab w:val="num" w:pos="1276"/>
          <w:tab w:val="left" w:pos="3813"/>
        </w:tabs>
        <w:ind w:firstLine="709"/>
        <w:contextualSpacing/>
        <w:jc w:val="both"/>
      </w:pPr>
      <w:r>
        <w:t xml:space="preserve"> - </w:t>
      </w:r>
      <w:r w:rsidR="00A45713" w:rsidRPr="00CA2A73">
        <w:t xml:space="preserve"> бег по шоссе </w:t>
      </w:r>
      <w:r w:rsidR="00A824BB" w:rsidRPr="00CA2A73">
        <w:t>10 км</w:t>
      </w:r>
      <w:r>
        <w:t>;</w:t>
      </w:r>
    </w:p>
    <w:p w:rsidR="00A45713" w:rsidRDefault="00AF0758" w:rsidP="00AF0758">
      <w:pPr>
        <w:tabs>
          <w:tab w:val="left" w:pos="426"/>
          <w:tab w:val="left" w:pos="993"/>
          <w:tab w:val="num" w:pos="1276"/>
          <w:tab w:val="left" w:pos="3813"/>
        </w:tabs>
        <w:ind w:firstLine="709"/>
        <w:contextualSpacing/>
        <w:jc w:val="both"/>
      </w:pPr>
      <w:r>
        <w:t xml:space="preserve"> - </w:t>
      </w:r>
      <w:r w:rsidR="00A45713" w:rsidRPr="00CA2A73">
        <w:t xml:space="preserve"> северная ходьба 5 км. </w:t>
      </w:r>
    </w:p>
    <w:p w:rsidR="00AF0758" w:rsidRDefault="00AF0758" w:rsidP="00AF0758">
      <w:pPr>
        <w:tabs>
          <w:tab w:val="left" w:pos="426"/>
          <w:tab w:val="left" w:pos="993"/>
          <w:tab w:val="num" w:pos="1276"/>
          <w:tab w:val="left" w:pos="3813"/>
        </w:tabs>
        <w:ind w:firstLine="709"/>
        <w:contextualSpacing/>
        <w:jc w:val="both"/>
      </w:pPr>
    </w:p>
    <w:p w:rsidR="00AF0758" w:rsidRPr="00CA2A73" w:rsidRDefault="00AF0758" w:rsidP="00AF0758">
      <w:pPr>
        <w:tabs>
          <w:tab w:val="left" w:pos="426"/>
          <w:tab w:val="left" w:pos="993"/>
          <w:tab w:val="num" w:pos="1276"/>
          <w:tab w:val="left" w:pos="3813"/>
        </w:tabs>
        <w:ind w:firstLine="709"/>
        <w:contextualSpacing/>
        <w:jc w:val="both"/>
      </w:pPr>
    </w:p>
    <w:p w:rsidR="00503BCE" w:rsidRPr="00CA2A73" w:rsidRDefault="00A45713" w:rsidP="00DF5AFE">
      <w:pPr>
        <w:tabs>
          <w:tab w:val="left" w:pos="426"/>
          <w:tab w:val="left" w:pos="993"/>
          <w:tab w:val="num" w:pos="1276"/>
          <w:tab w:val="left" w:pos="3813"/>
        </w:tabs>
        <w:ind w:firstLine="709"/>
        <w:jc w:val="both"/>
        <w:rPr>
          <w:b/>
        </w:rPr>
      </w:pPr>
      <w:r w:rsidRPr="00CA2A73">
        <w:rPr>
          <w:b/>
        </w:rPr>
        <w:lastRenderedPageBreak/>
        <w:t>Предварительный р</w:t>
      </w:r>
      <w:r w:rsidR="00503BCE" w:rsidRPr="00CA2A73">
        <w:rPr>
          <w:b/>
        </w:rPr>
        <w:t>егламент соревнований: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4637"/>
        <w:gridCol w:w="3139"/>
      </w:tblGrid>
      <w:tr w:rsidR="00503BCE" w:rsidRPr="00CA2A73" w:rsidTr="00E37EE5">
        <w:tc>
          <w:tcPr>
            <w:tcW w:w="15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b/>
                <w:sz w:val="22"/>
              </w:rPr>
            </w:pPr>
            <w:r w:rsidRPr="00CA2A73">
              <w:rPr>
                <w:b/>
                <w:sz w:val="22"/>
              </w:rPr>
              <w:t>Дата и время</w:t>
            </w:r>
          </w:p>
        </w:tc>
        <w:tc>
          <w:tcPr>
            <w:tcW w:w="46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b/>
                <w:sz w:val="22"/>
              </w:rPr>
            </w:pPr>
            <w:r w:rsidRPr="00CA2A73">
              <w:rPr>
                <w:b/>
                <w:sz w:val="22"/>
              </w:rPr>
              <w:t>Мероприятие</w:t>
            </w:r>
          </w:p>
        </w:tc>
        <w:tc>
          <w:tcPr>
            <w:tcW w:w="31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b/>
                <w:sz w:val="22"/>
              </w:rPr>
            </w:pPr>
            <w:r w:rsidRPr="00CA2A73">
              <w:rPr>
                <w:b/>
                <w:sz w:val="22"/>
              </w:rPr>
              <w:t>Время и место проведения</w:t>
            </w:r>
          </w:p>
        </w:tc>
      </w:tr>
      <w:tr w:rsidR="00503BCE" w:rsidRPr="00CA2A73" w:rsidTr="00E37EE5">
        <w:tc>
          <w:tcPr>
            <w:tcW w:w="9365" w:type="dxa"/>
            <w:gridSpan w:val="3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503BCE" w:rsidRPr="00CA2A73" w:rsidRDefault="00C559E1" w:rsidP="008D1896">
            <w:pPr>
              <w:tabs>
                <w:tab w:val="left" w:pos="284"/>
                <w:tab w:val="left" w:pos="3813"/>
              </w:tabs>
              <w:jc w:val="center"/>
              <w:rPr>
                <w:b/>
                <w:sz w:val="22"/>
              </w:rPr>
            </w:pPr>
            <w:r w:rsidRPr="00CA2A73">
              <w:rPr>
                <w:b/>
                <w:sz w:val="22"/>
              </w:rPr>
              <w:t>1</w:t>
            </w:r>
            <w:r w:rsidR="007368D2">
              <w:rPr>
                <w:b/>
                <w:sz w:val="22"/>
              </w:rPr>
              <w:t>0</w:t>
            </w:r>
            <w:r w:rsidR="00850476" w:rsidRPr="00CA2A73">
              <w:rPr>
                <w:b/>
                <w:sz w:val="22"/>
              </w:rPr>
              <w:t>-</w:t>
            </w:r>
            <w:r w:rsidRPr="00CA2A73">
              <w:rPr>
                <w:b/>
                <w:sz w:val="22"/>
              </w:rPr>
              <w:t>1</w:t>
            </w:r>
            <w:r w:rsidR="007368D2">
              <w:rPr>
                <w:b/>
                <w:sz w:val="22"/>
              </w:rPr>
              <w:t>1</w:t>
            </w:r>
            <w:r w:rsidR="00503BCE" w:rsidRPr="00CA2A73">
              <w:rPr>
                <w:b/>
                <w:sz w:val="22"/>
              </w:rPr>
              <w:t xml:space="preserve"> июля </w:t>
            </w:r>
            <w:r w:rsidR="00A45713" w:rsidRPr="00CA2A73">
              <w:rPr>
                <w:b/>
                <w:sz w:val="22"/>
              </w:rPr>
              <w:t>202</w:t>
            </w:r>
            <w:r w:rsidR="008D1896">
              <w:rPr>
                <w:b/>
                <w:sz w:val="22"/>
              </w:rPr>
              <w:t>6</w:t>
            </w:r>
            <w:r w:rsidR="00A45713" w:rsidRPr="00CA2A73">
              <w:rPr>
                <w:b/>
                <w:sz w:val="22"/>
              </w:rPr>
              <w:t xml:space="preserve"> года </w:t>
            </w:r>
            <w:r w:rsidR="00503BCE" w:rsidRPr="00CA2A73">
              <w:rPr>
                <w:b/>
                <w:sz w:val="22"/>
              </w:rPr>
              <w:t>(г. Апатиты)</w:t>
            </w:r>
          </w:p>
        </w:tc>
      </w:tr>
      <w:tr w:rsidR="00503BCE" w:rsidRPr="00CA2A73" w:rsidTr="00E37EE5">
        <w:tc>
          <w:tcPr>
            <w:tcW w:w="15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C559E1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>2</w:t>
            </w:r>
            <w:r w:rsidR="00EC66EF" w:rsidRPr="00CA2A73">
              <w:rPr>
                <w:sz w:val="22"/>
              </w:rPr>
              <w:t>0</w:t>
            </w:r>
            <w:r w:rsidR="00C559E1" w:rsidRPr="00CA2A73">
              <w:rPr>
                <w:sz w:val="22"/>
              </w:rPr>
              <w:t>:</w:t>
            </w:r>
            <w:r w:rsidRPr="00CA2A73">
              <w:rPr>
                <w:sz w:val="22"/>
              </w:rPr>
              <w:t>00</w:t>
            </w:r>
            <w:r w:rsidR="007F6550" w:rsidRPr="00CA2A73">
              <w:rPr>
                <w:sz w:val="22"/>
              </w:rPr>
              <w:t>–</w:t>
            </w:r>
            <w:r w:rsidRPr="00CA2A73">
              <w:rPr>
                <w:sz w:val="22"/>
              </w:rPr>
              <w:t>2</w:t>
            </w:r>
            <w:r w:rsidR="00A824BB" w:rsidRPr="00CA2A73">
              <w:rPr>
                <w:sz w:val="22"/>
              </w:rPr>
              <w:t>2</w:t>
            </w:r>
            <w:r w:rsidR="00C559E1" w:rsidRPr="00CA2A73">
              <w:rPr>
                <w:sz w:val="22"/>
              </w:rPr>
              <w:t>:</w:t>
            </w:r>
            <w:r w:rsidR="00A824BB" w:rsidRPr="00CA2A73">
              <w:rPr>
                <w:sz w:val="22"/>
              </w:rPr>
              <w:t>45</w:t>
            </w:r>
          </w:p>
        </w:tc>
        <w:tc>
          <w:tcPr>
            <w:tcW w:w="46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 xml:space="preserve">Работа комиссии по допуску участников. Регистрация и выдача стартовых номеров </w:t>
            </w:r>
          </w:p>
        </w:tc>
        <w:tc>
          <w:tcPr>
            <w:tcW w:w="31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spacing w:line="240" w:lineRule="exact"/>
              <w:jc w:val="center"/>
              <w:rPr>
                <w:sz w:val="22"/>
              </w:rPr>
            </w:pPr>
            <w:r w:rsidRPr="00CA2A73">
              <w:rPr>
                <w:sz w:val="22"/>
              </w:rPr>
              <w:t>Дворец спорта МАУ ФСК «Атлет» (г. Апатиты, ул. Победы, д. 4)</w:t>
            </w:r>
          </w:p>
        </w:tc>
      </w:tr>
      <w:tr w:rsidR="00503BCE" w:rsidRPr="00CA2A73" w:rsidTr="00E37EE5">
        <w:tc>
          <w:tcPr>
            <w:tcW w:w="15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C559E1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>23</w:t>
            </w:r>
            <w:r w:rsidR="00C559E1" w:rsidRPr="00CA2A73">
              <w:rPr>
                <w:sz w:val="22"/>
              </w:rPr>
              <w:t>:</w:t>
            </w:r>
            <w:r w:rsidRPr="00CA2A73">
              <w:rPr>
                <w:sz w:val="22"/>
              </w:rPr>
              <w:t>00</w:t>
            </w:r>
            <w:r w:rsidR="007F6550" w:rsidRPr="00CA2A73">
              <w:rPr>
                <w:sz w:val="22"/>
              </w:rPr>
              <w:t>–</w:t>
            </w:r>
            <w:r w:rsidRPr="00CA2A73">
              <w:rPr>
                <w:sz w:val="22"/>
              </w:rPr>
              <w:t>23</w:t>
            </w:r>
            <w:r w:rsidR="00C559E1" w:rsidRPr="00CA2A73">
              <w:rPr>
                <w:sz w:val="22"/>
              </w:rPr>
              <w:t>:</w:t>
            </w:r>
            <w:r w:rsidRPr="00CA2A73">
              <w:rPr>
                <w:sz w:val="22"/>
              </w:rPr>
              <w:t>15</w:t>
            </w:r>
          </w:p>
        </w:tc>
        <w:tc>
          <w:tcPr>
            <w:tcW w:w="46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 xml:space="preserve">Трансфер участников к месту старта </w:t>
            </w:r>
          </w:p>
        </w:tc>
        <w:tc>
          <w:tcPr>
            <w:tcW w:w="313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7F6550">
            <w:pPr>
              <w:tabs>
                <w:tab w:val="left" w:pos="284"/>
                <w:tab w:val="left" w:pos="3813"/>
              </w:tabs>
              <w:spacing w:line="240" w:lineRule="exact"/>
              <w:jc w:val="center"/>
              <w:rPr>
                <w:sz w:val="22"/>
              </w:rPr>
            </w:pPr>
            <w:r w:rsidRPr="00CA2A73">
              <w:rPr>
                <w:sz w:val="22"/>
              </w:rPr>
              <w:t xml:space="preserve">Дворец спорта МАУ ФСК «Атлет» </w:t>
            </w:r>
            <w:r w:rsidR="007F6550" w:rsidRPr="00CA2A73">
              <w:rPr>
                <w:sz w:val="22"/>
              </w:rPr>
              <w:t xml:space="preserve">– </w:t>
            </w:r>
            <w:r w:rsidRPr="00CA2A73">
              <w:rPr>
                <w:sz w:val="22"/>
              </w:rPr>
              <w:t>п</w:t>
            </w:r>
            <w:r w:rsidR="007F6550" w:rsidRPr="00CA2A73">
              <w:rPr>
                <w:sz w:val="22"/>
              </w:rPr>
              <w:t>оворот с пр. </w:t>
            </w:r>
            <w:r w:rsidRPr="00CA2A73">
              <w:rPr>
                <w:sz w:val="22"/>
              </w:rPr>
              <w:t xml:space="preserve">Сидоренко в аэропорт «Хибины»  </w:t>
            </w:r>
          </w:p>
        </w:tc>
      </w:tr>
      <w:tr w:rsidR="00503BCE" w:rsidRPr="00CA2A73" w:rsidTr="00E37EE5">
        <w:tc>
          <w:tcPr>
            <w:tcW w:w="15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C559E1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>23</w:t>
            </w:r>
            <w:r w:rsidR="00C559E1" w:rsidRPr="00CA2A73">
              <w:rPr>
                <w:sz w:val="22"/>
              </w:rPr>
              <w:t>:</w:t>
            </w:r>
            <w:r w:rsidRPr="00CA2A73">
              <w:rPr>
                <w:sz w:val="22"/>
              </w:rPr>
              <w:t>45</w:t>
            </w:r>
          </w:p>
        </w:tc>
        <w:tc>
          <w:tcPr>
            <w:tcW w:w="46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426"/>
                <w:tab w:val="left" w:pos="993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 xml:space="preserve">Старт соревнований </w:t>
            </w:r>
          </w:p>
        </w:tc>
        <w:tc>
          <w:tcPr>
            <w:tcW w:w="313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</w:p>
        </w:tc>
      </w:tr>
      <w:tr w:rsidR="00503BCE" w:rsidRPr="00CA2A73" w:rsidTr="00E37EE5">
        <w:tc>
          <w:tcPr>
            <w:tcW w:w="15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C559E1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>02</w:t>
            </w:r>
            <w:r w:rsidR="00C559E1" w:rsidRPr="00CA2A73">
              <w:rPr>
                <w:sz w:val="22"/>
              </w:rPr>
              <w:t>:</w:t>
            </w:r>
            <w:r w:rsidRPr="00CA2A73">
              <w:rPr>
                <w:sz w:val="22"/>
              </w:rPr>
              <w:t>30</w:t>
            </w:r>
          </w:p>
        </w:tc>
        <w:tc>
          <w:tcPr>
            <w:tcW w:w="463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EC66EF" w:rsidP="00EC66EF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  <w:r w:rsidRPr="00CA2A73">
              <w:rPr>
                <w:sz w:val="22"/>
              </w:rPr>
              <w:t>Награждение и т</w:t>
            </w:r>
            <w:r w:rsidR="00503BCE" w:rsidRPr="00CA2A73">
              <w:rPr>
                <w:sz w:val="22"/>
              </w:rPr>
              <w:t>рансфер участников во Дворец спорта МАУ ФСК «Атлет»</w:t>
            </w:r>
          </w:p>
        </w:tc>
        <w:tc>
          <w:tcPr>
            <w:tcW w:w="313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03BCE" w:rsidRPr="00CA2A73" w:rsidRDefault="00503BCE" w:rsidP="00980563">
            <w:pPr>
              <w:tabs>
                <w:tab w:val="left" w:pos="284"/>
                <w:tab w:val="left" w:pos="3813"/>
              </w:tabs>
              <w:jc w:val="center"/>
              <w:rPr>
                <w:sz w:val="22"/>
              </w:rPr>
            </w:pPr>
          </w:p>
        </w:tc>
      </w:tr>
    </w:tbl>
    <w:p w:rsidR="00A95B5E" w:rsidRPr="00CA2A73" w:rsidRDefault="00BA75E9" w:rsidP="00A95B5E">
      <w:pPr>
        <w:widowControl w:val="0"/>
        <w:tabs>
          <w:tab w:val="left" w:pos="993"/>
        </w:tabs>
        <w:ind w:firstLine="709"/>
        <w:jc w:val="both"/>
      </w:pPr>
      <w:r w:rsidRPr="00CA2A73">
        <w:t>Уточненный р</w:t>
      </w:r>
      <w:r w:rsidR="00A95B5E" w:rsidRPr="00CA2A73">
        <w:t xml:space="preserve">егламент мероприятия утверждается за день до старта и публикуется в группе соревнований ВКонтакте </w:t>
      </w:r>
      <w:hyperlink r:id="rId8" w:history="1">
        <w:r w:rsidR="00A95B5E" w:rsidRPr="00CA2A73">
          <w:rPr>
            <w:rStyle w:val="a8"/>
          </w:rPr>
          <w:t>https://vk.com/kfks_sunnyrunning</w:t>
        </w:r>
      </w:hyperlink>
      <w:r w:rsidR="00A95B5E" w:rsidRPr="00CA2A73">
        <w:t xml:space="preserve">. </w:t>
      </w:r>
    </w:p>
    <w:p w:rsidR="00342DD4" w:rsidRPr="00CA2A73" w:rsidRDefault="00342DD4" w:rsidP="00B96B34">
      <w:pPr>
        <w:numPr>
          <w:ilvl w:val="0"/>
          <w:numId w:val="1"/>
        </w:numPr>
        <w:tabs>
          <w:tab w:val="clear" w:pos="1211"/>
          <w:tab w:val="left" w:pos="1134"/>
          <w:tab w:val="left" w:pos="3813"/>
        </w:tabs>
        <w:ind w:left="0" w:firstLine="709"/>
        <w:rPr>
          <w:b/>
        </w:rPr>
      </w:pPr>
      <w:r w:rsidRPr="00CA2A73">
        <w:rPr>
          <w:b/>
        </w:rPr>
        <w:t>УЧАСТНИКИ И УСЛОВИЯ ПРОВЕДЕНИЯ</w:t>
      </w:r>
      <w:r w:rsidR="00364611" w:rsidRPr="00CA2A73">
        <w:rPr>
          <w:b/>
        </w:rPr>
        <w:t xml:space="preserve"> СОРЕВНОВАНИЙ</w:t>
      </w:r>
    </w:p>
    <w:p w:rsidR="00561D65" w:rsidRPr="00CA2A73" w:rsidRDefault="00147C3A" w:rsidP="00B96B34">
      <w:pPr>
        <w:tabs>
          <w:tab w:val="left" w:pos="142"/>
          <w:tab w:val="left" w:pos="1134"/>
          <w:tab w:val="left" w:pos="3813"/>
        </w:tabs>
        <w:ind w:firstLine="709"/>
        <w:jc w:val="both"/>
      </w:pPr>
      <w:r w:rsidRPr="00CA2A73">
        <w:t>К участию в соревнованиях допускаются спортсмены, имеющие соответствующую подготовку, допуск врача</w:t>
      </w:r>
      <w:r w:rsidR="00364611" w:rsidRPr="00CA2A73">
        <w:t xml:space="preserve"> для участия в </w:t>
      </w:r>
      <w:r w:rsidR="00A45713" w:rsidRPr="00CA2A73">
        <w:t xml:space="preserve">конкретном виде </w:t>
      </w:r>
      <w:r w:rsidR="00364611" w:rsidRPr="00CA2A73">
        <w:t>соревновани</w:t>
      </w:r>
      <w:r w:rsidR="00A45713" w:rsidRPr="00CA2A73">
        <w:t>й</w:t>
      </w:r>
      <w:r w:rsidRPr="00CA2A73">
        <w:t xml:space="preserve">, </w:t>
      </w:r>
      <w:r w:rsidR="00D94CA9" w:rsidRPr="00CA2A73">
        <w:t xml:space="preserve">договор </w:t>
      </w:r>
      <w:r w:rsidR="00D94CA9" w:rsidRPr="00CA2A73">
        <w:rPr>
          <w:szCs w:val="28"/>
        </w:rPr>
        <w:t>страховани</w:t>
      </w:r>
      <w:r w:rsidR="009107AF" w:rsidRPr="00CA2A73">
        <w:rPr>
          <w:szCs w:val="28"/>
        </w:rPr>
        <w:t>я</w:t>
      </w:r>
      <w:r w:rsidR="00D94CA9" w:rsidRPr="00CA2A73">
        <w:rPr>
          <w:szCs w:val="28"/>
        </w:rPr>
        <w:t xml:space="preserve"> от несчастных случаев, жизни и здоровья</w:t>
      </w:r>
      <w:r w:rsidR="0016419F" w:rsidRPr="00CA2A73">
        <w:rPr>
          <w:szCs w:val="28"/>
        </w:rPr>
        <w:t>,</w:t>
      </w:r>
      <w:r w:rsidR="0016419F" w:rsidRPr="00CA2A73">
        <w:t xml:space="preserve"> прошедшие</w:t>
      </w:r>
      <w:r w:rsidRPr="00CA2A73">
        <w:t xml:space="preserve"> </w:t>
      </w:r>
      <w:r w:rsidR="0016419F" w:rsidRPr="00CA2A73">
        <w:t xml:space="preserve">онлайн-регистрацию и оплатившие стартовый взнос в сети Интернет на сайте </w:t>
      </w:r>
      <w:hyperlink r:id="rId9" w:history="1">
        <w:r w:rsidR="0016419F" w:rsidRPr="00CA2A73">
          <w:rPr>
            <w:rStyle w:val="a8"/>
          </w:rPr>
          <w:t>https://russiarunning.com</w:t>
        </w:r>
      </w:hyperlink>
      <w:r w:rsidRPr="00CA2A73">
        <w:t xml:space="preserve"> в следующих </w:t>
      </w:r>
      <w:r w:rsidR="009107AF" w:rsidRPr="00CA2A73">
        <w:t xml:space="preserve">возрастных </w:t>
      </w:r>
      <w:r w:rsidRPr="00CA2A73">
        <w:t>группах:</w:t>
      </w:r>
    </w:p>
    <w:p w:rsidR="009B4C40" w:rsidRPr="00CA2A73" w:rsidRDefault="009B4C40" w:rsidP="00B96B34">
      <w:pPr>
        <w:tabs>
          <w:tab w:val="left" w:pos="142"/>
          <w:tab w:val="left" w:pos="1134"/>
          <w:tab w:val="left" w:pos="3813"/>
        </w:tabs>
        <w:ind w:firstLine="709"/>
        <w:jc w:val="both"/>
        <w:rPr>
          <w:i/>
        </w:rPr>
      </w:pPr>
      <w:r w:rsidRPr="00CA2A73">
        <w:rPr>
          <w:i/>
        </w:rPr>
        <w:t xml:space="preserve">- полумарафон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2100"/>
        <w:gridCol w:w="2465"/>
        <w:gridCol w:w="2133"/>
      </w:tblGrid>
      <w:tr w:rsidR="00EB4122" w:rsidRPr="005F02B5" w:rsidTr="00EB4122">
        <w:trPr>
          <w:trHeight w:val="35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Группа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Годы рождения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Группа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Годы рождения</w:t>
            </w:r>
          </w:p>
        </w:tc>
      </w:tr>
      <w:tr w:rsidR="00EB4122" w:rsidRPr="005F02B5" w:rsidTr="00EB4122">
        <w:trPr>
          <w:trHeight w:val="35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D81560">
            <w:pPr>
              <w:widowControl w:val="0"/>
              <w:jc w:val="center"/>
              <w:rPr>
                <w:szCs w:val="22"/>
                <w:lang w:val="en-US"/>
              </w:rPr>
            </w:pPr>
            <w:r w:rsidRPr="005F02B5">
              <w:rPr>
                <w:szCs w:val="22"/>
              </w:rPr>
              <w:t>Мужчины 19-29 лет</w:t>
            </w:r>
            <w:r w:rsidR="005F02B5">
              <w:rPr>
                <w:szCs w:val="22"/>
                <w:lang w:val="en-US"/>
              </w:rPr>
              <w:t>*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200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>-199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 xml:space="preserve"> г.р.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D81560">
            <w:pPr>
              <w:widowControl w:val="0"/>
              <w:jc w:val="center"/>
              <w:rPr>
                <w:szCs w:val="22"/>
                <w:lang w:val="en-US"/>
              </w:rPr>
            </w:pPr>
            <w:r w:rsidRPr="005F02B5">
              <w:rPr>
                <w:szCs w:val="22"/>
              </w:rPr>
              <w:t>Женщины 19-29 лет</w:t>
            </w:r>
            <w:r w:rsidR="005F02B5">
              <w:rPr>
                <w:szCs w:val="22"/>
                <w:lang w:val="en-US"/>
              </w:rPr>
              <w:t>*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200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>-199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 xml:space="preserve"> г.р.</w:t>
            </w:r>
          </w:p>
        </w:tc>
      </w:tr>
      <w:tr w:rsidR="00EB4122" w:rsidRPr="005F02B5" w:rsidTr="00EB4122">
        <w:trPr>
          <w:trHeight w:val="35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Мужчины 30-39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199</w:t>
            </w:r>
            <w:r w:rsidR="008D1896">
              <w:rPr>
                <w:szCs w:val="22"/>
              </w:rPr>
              <w:t>6</w:t>
            </w:r>
            <w:r w:rsidRPr="005F02B5">
              <w:rPr>
                <w:szCs w:val="22"/>
              </w:rPr>
              <w:t>-198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 xml:space="preserve"> г.р.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Женщины 30-39 лет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199</w:t>
            </w:r>
            <w:r w:rsidR="008D1896">
              <w:rPr>
                <w:szCs w:val="22"/>
              </w:rPr>
              <w:t>6</w:t>
            </w:r>
            <w:r w:rsidRPr="005F02B5">
              <w:rPr>
                <w:szCs w:val="22"/>
              </w:rPr>
              <w:t>-198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 xml:space="preserve"> г.р. </w:t>
            </w:r>
          </w:p>
        </w:tc>
      </w:tr>
      <w:tr w:rsidR="00EB4122" w:rsidRPr="005F02B5" w:rsidTr="00EB4122">
        <w:trPr>
          <w:trHeight w:val="35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 xml:space="preserve">Мужчины 40-49 лет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198</w:t>
            </w:r>
            <w:r w:rsidR="008D1896">
              <w:rPr>
                <w:szCs w:val="22"/>
              </w:rPr>
              <w:t>6</w:t>
            </w:r>
            <w:r w:rsidRPr="005F02B5">
              <w:rPr>
                <w:szCs w:val="22"/>
              </w:rPr>
              <w:t>-197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 xml:space="preserve"> г.р.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 xml:space="preserve">Женщины 40-49 лет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198</w:t>
            </w:r>
            <w:r w:rsidR="008D1896">
              <w:rPr>
                <w:szCs w:val="22"/>
              </w:rPr>
              <w:t>6</w:t>
            </w:r>
            <w:r w:rsidRPr="005F02B5">
              <w:rPr>
                <w:szCs w:val="22"/>
              </w:rPr>
              <w:t>-197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 xml:space="preserve"> г.р.</w:t>
            </w:r>
          </w:p>
        </w:tc>
      </w:tr>
      <w:tr w:rsidR="00EB4122" w:rsidRPr="005F02B5" w:rsidTr="00EB4122">
        <w:trPr>
          <w:trHeight w:val="35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Мужчины 50-59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197</w:t>
            </w:r>
            <w:r w:rsidR="008D1896">
              <w:rPr>
                <w:szCs w:val="22"/>
              </w:rPr>
              <w:t>6</w:t>
            </w:r>
            <w:r w:rsidRPr="005F02B5">
              <w:rPr>
                <w:szCs w:val="22"/>
              </w:rPr>
              <w:t>-196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 xml:space="preserve"> г.р.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Женщины 50-59 лет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197</w:t>
            </w:r>
            <w:r w:rsidR="008D1896">
              <w:rPr>
                <w:szCs w:val="22"/>
              </w:rPr>
              <w:t>6</w:t>
            </w:r>
            <w:r w:rsidRPr="005F02B5">
              <w:rPr>
                <w:szCs w:val="22"/>
              </w:rPr>
              <w:t>-196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 xml:space="preserve"> г.р.</w:t>
            </w:r>
          </w:p>
        </w:tc>
      </w:tr>
      <w:tr w:rsidR="00EB4122" w:rsidRPr="005F02B5" w:rsidTr="00EB4122">
        <w:trPr>
          <w:trHeight w:val="35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Мужчины 60-69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196</w:t>
            </w:r>
            <w:r w:rsidR="008D1896">
              <w:rPr>
                <w:szCs w:val="22"/>
              </w:rPr>
              <w:t>6</w:t>
            </w:r>
            <w:r w:rsidRPr="005F02B5">
              <w:rPr>
                <w:szCs w:val="22"/>
              </w:rPr>
              <w:t>-195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 xml:space="preserve"> г.р.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Женщины 60+ лет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196</w:t>
            </w:r>
            <w:r w:rsidR="008D1896">
              <w:rPr>
                <w:szCs w:val="22"/>
              </w:rPr>
              <w:t>6</w:t>
            </w:r>
            <w:r w:rsidRPr="005F02B5">
              <w:rPr>
                <w:szCs w:val="22"/>
              </w:rPr>
              <w:t xml:space="preserve"> г.р. и старше</w:t>
            </w:r>
          </w:p>
        </w:tc>
      </w:tr>
      <w:tr w:rsidR="00EB4122" w:rsidRPr="00CA2A73" w:rsidTr="00EB4122">
        <w:trPr>
          <w:trHeight w:val="35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Мужчины 70+ лет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CA2A73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195</w:t>
            </w:r>
            <w:r w:rsidR="008D1896">
              <w:rPr>
                <w:szCs w:val="22"/>
              </w:rPr>
              <w:t>6</w:t>
            </w:r>
            <w:r w:rsidRPr="005F02B5">
              <w:rPr>
                <w:szCs w:val="22"/>
              </w:rPr>
              <w:t xml:space="preserve"> г.р. и старше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4122" w:rsidRPr="00CA2A73" w:rsidRDefault="00EB4122" w:rsidP="00584C67">
            <w:pPr>
              <w:widowControl w:val="0"/>
              <w:jc w:val="center"/>
              <w:rPr>
                <w:szCs w:val="22"/>
              </w:rPr>
            </w:pPr>
          </w:p>
        </w:tc>
      </w:tr>
    </w:tbl>
    <w:p w:rsidR="00C32272" w:rsidRPr="00CA2A73" w:rsidRDefault="00C32272" w:rsidP="00C32272">
      <w:pPr>
        <w:tabs>
          <w:tab w:val="left" w:pos="142"/>
          <w:tab w:val="left" w:pos="1134"/>
          <w:tab w:val="left" w:pos="3813"/>
        </w:tabs>
        <w:ind w:firstLine="709"/>
        <w:jc w:val="both"/>
        <w:rPr>
          <w:i/>
        </w:rPr>
      </w:pPr>
      <w:r w:rsidRPr="00CA2A73">
        <w:rPr>
          <w:i/>
        </w:rPr>
        <w:t>- бег по шос</w:t>
      </w:r>
      <w:r w:rsidR="00311B01">
        <w:rPr>
          <w:i/>
        </w:rPr>
        <w:t xml:space="preserve">се 10 км, </w:t>
      </w:r>
      <w:r w:rsidR="00791248">
        <w:rPr>
          <w:i/>
        </w:rPr>
        <w:t>северная ходьба 5 км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2126"/>
        <w:gridCol w:w="2410"/>
        <w:gridCol w:w="2126"/>
      </w:tblGrid>
      <w:tr w:rsidR="00EB4122" w:rsidRPr="005F02B5" w:rsidTr="00EB4122">
        <w:trPr>
          <w:trHeight w:val="337"/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5F02B5">
            <w:pPr>
              <w:widowControl w:val="0"/>
              <w:jc w:val="center"/>
              <w:rPr>
                <w:szCs w:val="22"/>
                <w:lang w:val="en-US"/>
              </w:rPr>
            </w:pPr>
            <w:r w:rsidRPr="005F02B5">
              <w:rPr>
                <w:szCs w:val="22"/>
              </w:rPr>
              <w:t>Мужчины 19-</w:t>
            </w:r>
            <w:r w:rsidR="005F02B5" w:rsidRPr="005F02B5">
              <w:rPr>
                <w:szCs w:val="22"/>
                <w:lang w:val="en-US"/>
              </w:rPr>
              <w:t>3</w:t>
            </w:r>
            <w:r w:rsidRPr="005F02B5">
              <w:rPr>
                <w:szCs w:val="22"/>
              </w:rPr>
              <w:t>9 лет</w:t>
            </w:r>
            <w:r w:rsidR="005F02B5">
              <w:rPr>
                <w:szCs w:val="22"/>
                <w:lang w:val="en-US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200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>-19</w:t>
            </w:r>
            <w:r w:rsidR="005F02B5" w:rsidRPr="005F02B5">
              <w:rPr>
                <w:szCs w:val="22"/>
                <w:lang w:val="en-US"/>
              </w:rPr>
              <w:t>8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 xml:space="preserve"> г.р.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5F02B5">
            <w:pPr>
              <w:widowControl w:val="0"/>
              <w:jc w:val="center"/>
              <w:rPr>
                <w:szCs w:val="22"/>
                <w:lang w:val="en-US"/>
              </w:rPr>
            </w:pPr>
            <w:r w:rsidRPr="005F02B5">
              <w:rPr>
                <w:szCs w:val="22"/>
              </w:rPr>
              <w:t>Женщины 19-</w:t>
            </w:r>
            <w:r w:rsidR="005F02B5" w:rsidRPr="005F02B5">
              <w:rPr>
                <w:szCs w:val="22"/>
                <w:lang w:val="en-US"/>
              </w:rPr>
              <w:t>3</w:t>
            </w:r>
            <w:r w:rsidRPr="005F02B5">
              <w:rPr>
                <w:szCs w:val="22"/>
              </w:rPr>
              <w:t>9 лет</w:t>
            </w:r>
            <w:r w:rsidR="005F02B5">
              <w:rPr>
                <w:szCs w:val="22"/>
                <w:lang w:val="en-US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200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>-19</w:t>
            </w:r>
            <w:r w:rsidR="005F02B5" w:rsidRPr="005F02B5">
              <w:rPr>
                <w:szCs w:val="22"/>
                <w:lang w:val="en-US"/>
              </w:rPr>
              <w:t>8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 xml:space="preserve"> г.р.</w:t>
            </w:r>
          </w:p>
        </w:tc>
      </w:tr>
      <w:tr w:rsidR="00EB4122" w:rsidRPr="005F02B5" w:rsidTr="00EB4122">
        <w:trPr>
          <w:trHeight w:val="337"/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 xml:space="preserve">Мужчины 40-49 лет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198</w:t>
            </w:r>
            <w:r w:rsidR="008D1896">
              <w:rPr>
                <w:szCs w:val="22"/>
              </w:rPr>
              <w:t>6</w:t>
            </w:r>
            <w:r w:rsidRPr="005F02B5">
              <w:rPr>
                <w:szCs w:val="22"/>
              </w:rPr>
              <w:t>-197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 xml:space="preserve"> г.р.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 xml:space="preserve">Женщины 40-49 лет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198</w:t>
            </w:r>
            <w:r w:rsidR="008D1896">
              <w:rPr>
                <w:szCs w:val="22"/>
              </w:rPr>
              <w:t>6</w:t>
            </w:r>
            <w:r w:rsidRPr="005F02B5">
              <w:rPr>
                <w:szCs w:val="22"/>
              </w:rPr>
              <w:t>-197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 xml:space="preserve"> г.р.</w:t>
            </w:r>
          </w:p>
        </w:tc>
      </w:tr>
      <w:tr w:rsidR="00EB4122" w:rsidRPr="005F02B5" w:rsidTr="00EB4122">
        <w:trPr>
          <w:trHeight w:val="337"/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Мужчины 50-59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197</w:t>
            </w:r>
            <w:r w:rsidR="008D1896">
              <w:rPr>
                <w:szCs w:val="22"/>
              </w:rPr>
              <w:t>6</w:t>
            </w:r>
            <w:r w:rsidRPr="005F02B5">
              <w:rPr>
                <w:szCs w:val="22"/>
              </w:rPr>
              <w:t>-196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 xml:space="preserve"> г.р.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D81560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Женщины 50-59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197</w:t>
            </w:r>
            <w:r w:rsidR="008D1896">
              <w:rPr>
                <w:szCs w:val="22"/>
              </w:rPr>
              <w:t>6</w:t>
            </w:r>
            <w:r w:rsidRPr="005F02B5">
              <w:rPr>
                <w:szCs w:val="22"/>
              </w:rPr>
              <w:t>-196</w:t>
            </w:r>
            <w:r w:rsidR="008D1896">
              <w:rPr>
                <w:szCs w:val="22"/>
              </w:rPr>
              <w:t>7</w:t>
            </w:r>
            <w:r w:rsidRPr="005F02B5">
              <w:rPr>
                <w:szCs w:val="22"/>
              </w:rPr>
              <w:t xml:space="preserve"> г.р.</w:t>
            </w:r>
          </w:p>
        </w:tc>
      </w:tr>
      <w:tr w:rsidR="00EB4122" w:rsidRPr="00CA2A73" w:rsidTr="00EB4122">
        <w:trPr>
          <w:trHeight w:val="337"/>
          <w:jc w:val="cente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Мужчины 60+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122" w:rsidRPr="005F02B5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196</w:t>
            </w:r>
            <w:r w:rsidR="008D1896">
              <w:rPr>
                <w:szCs w:val="22"/>
              </w:rPr>
              <w:t>6</w:t>
            </w:r>
            <w:r w:rsidRPr="005F02B5">
              <w:rPr>
                <w:szCs w:val="22"/>
              </w:rPr>
              <w:t xml:space="preserve"> г.р. и старше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5F02B5" w:rsidRDefault="00EB4122" w:rsidP="00584C67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Женщины 60+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122" w:rsidRPr="00CA2A73" w:rsidRDefault="00EB4122" w:rsidP="008D1896">
            <w:pPr>
              <w:widowControl w:val="0"/>
              <w:jc w:val="center"/>
              <w:rPr>
                <w:szCs w:val="22"/>
              </w:rPr>
            </w:pPr>
            <w:r w:rsidRPr="005F02B5">
              <w:rPr>
                <w:szCs w:val="22"/>
              </w:rPr>
              <w:t>196</w:t>
            </w:r>
            <w:r w:rsidR="008D1896">
              <w:rPr>
                <w:szCs w:val="22"/>
              </w:rPr>
              <w:t>6</w:t>
            </w:r>
            <w:r w:rsidRPr="005F02B5">
              <w:rPr>
                <w:szCs w:val="22"/>
              </w:rPr>
              <w:t xml:space="preserve"> г.р. и старше</w:t>
            </w:r>
          </w:p>
        </w:tc>
      </w:tr>
    </w:tbl>
    <w:p w:rsidR="00AB7FAE" w:rsidRPr="00AB7FAE" w:rsidRDefault="00AB7FAE" w:rsidP="00AB7FAE">
      <w:pPr>
        <w:tabs>
          <w:tab w:val="left" w:pos="142"/>
          <w:tab w:val="left" w:pos="1134"/>
          <w:tab w:val="left" w:pos="3813"/>
        </w:tabs>
        <w:ind w:firstLine="709"/>
        <w:jc w:val="both"/>
        <w:rPr>
          <w:b/>
        </w:rPr>
      </w:pPr>
      <w:r w:rsidRPr="00AB7FAE">
        <w:rPr>
          <w:b/>
        </w:rPr>
        <w:t>* К участию также допускаются спортсмены 200</w:t>
      </w:r>
      <w:r w:rsidR="008D1896">
        <w:rPr>
          <w:b/>
        </w:rPr>
        <w:t>8</w:t>
      </w:r>
      <w:r w:rsidRPr="00AB7FAE">
        <w:rPr>
          <w:b/>
        </w:rPr>
        <w:t xml:space="preserve"> г.р., которым на момент старта исполнилось 18 полных лет.</w:t>
      </w:r>
    </w:p>
    <w:p w:rsidR="00354247" w:rsidRPr="00AB7FAE" w:rsidRDefault="00354247" w:rsidP="00354247">
      <w:pPr>
        <w:widowControl w:val="0"/>
        <w:ind w:firstLine="709"/>
        <w:jc w:val="both"/>
      </w:pPr>
      <w:r w:rsidRPr="00AB7FAE">
        <w:t>Возраст участника определяется на 31.12.202</w:t>
      </w:r>
      <w:r w:rsidR="008D1896">
        <w:t>6</w:t>
      </w:r>
      <w:r w:rsidRPr="00AB7FAE">
        <w:t>. Пример расчета - участник 198</w:t>
      </w:r>
      <w:r w:rsidR="008D1896">
        <w:t>3</w:t>
      </w:r>
      <w:r w:rsidRPr="00AB7FAE">
        <w:t xml:space="preserve"> года рождения: 202</w:t>
      </w:r>
      <w:r w:rsidR="008D1896">
        <w:t>6-1983</w:t>
      </w:r>
      <w:r w:rsidRPr="00AB7FAE">
        <w:t xml:space="preserve"> = 4</w:t>
      </w:r>
      <w:r w:rsidR="000C47E2" w:rsidRPr="00AB7FAE">
        <w:t>3</w:t>
      </w:r>
      <w:r w:rsidRPr="00AB7FAE">
        <w:t xml:space="preserve"> года.</w:t>
      </w:r>
    </w:p>
    <w:p w:rsidR="001B2370" w:rsidRPr="00CA2A73" w:rsidRDefault="00A824BB" w:rsidP="00224C7A">
      <w:pPr>
        <w:tabs>
          <w:tab w:val="left" w:pos="142"/>
          <w:tab w:val="left" w:pos="1134"/>
          <w:tab w:val="left" w:pos="3813"/>
        </w:tabs>
        <w:ind w:firstLine="709"/>
        <w:jc w:val="both"/>
      </w:pPr>
      <w:r w:rsidRPr="00CA2A73">
        <w:t xml:space="preserve">Количество </w:t>
      </w:r>
      <w:r w:rsidR="0081498A" w:rsidRPr="00CA2A73">
        <w:t>стартовых пакетов</w:t>
      </w:r>
      <w:r w:rsidRPr="00CA2A73">
        <w:t xml:space="preserve"> ограничено</w:t>
      </w:r>
      <w:r w:rsidR="0081498A" w:rsidRPr="00CA2A73">
        <w:t xml:space="preserve"> </w:t>
      </w:r>
      <w:r w:rsidR="0081498A" w:rsidRPr="00CA2A73">
        <w:rPr>
          <w:b/>
        </w:rPr>
        <w:t>150 участниками</w:t>
      </w:r>
      <w:r w:rsidR="0081498A" w:rsidRPr="00CA2A73">
        <w:t xml:space="preserve"> </w:t>
      </w:r>
    </w:p>
    <w:p w:rsidR="00B51826" w:rsidRPr="00CA2A73" w:rsidRDefault="00147C3A" w:rsidP="00B96B34">
      <w:pPr>
        <w:tabs>
          <w:tab w:val="left" w:pos="1134"/>
          <w:tab w:val="left" w:pos="3813"/>
        </w:tabs>
        <w:ind w:firstLine="709"/>
        <w:jc w:val="both"/>
      </w:pPr>
      <w:r w:rsidRPr="00CA2A73">
        <w:t>ГСК может вносить изменения в программу соревнований в зависимости от погодных условий и количества участников (в т.ч. объединение возрастных групп).</w:t>
      </w:r>
    </w:p>
    <w:p w:rsidR="00151444" w:rsidRPr="00CA2A73" w:rsidRDefault="00151444" w:rsidP="00B96B34">
      <w:pPr>
        <w:numPr>
          <w:ilvl w:val="0"/>
          <w:numId w:val="1"/>
        </w:numPr>
        <w:tabs>
          <w:tab w:val="clear" w:pos="1211"/>
          <w:tab w:val="left" w:pos="142"/>
          <w:tab w:val="left" w:pos="1134"/>
          <w:tab w:val="left" w:pos="3813"/>
        </w:tabs>
        <w:ind w:left="0" w:firstLine="709"/>
        <w:rPr>
          <w:b/>
        </w:rPr>
      </w:pPr>
      <w:r w:rsidRPr="00CA2A73">
        <w:rPr>
          <w:b/>
        </w:rPr>
        <w:t>ПОРЯДОК ОПЛАТЫ ВЗНОСОВ</w:t>
      </w:r>
    </w:p>
    <w:p w:rsidR="008D0B36" w:rsidRPr="00CA2A73" w:rsidRDefault="00146AC0" w:rsidP="00146AC0">
      <w:pPr>
        <w:tabs>
          <w:tab w:val="left" w:pos="142"/>
          <w:tab w:val="left" w:pos="1134"/>
          <w:tab w:val="left" w:pos="3813"/>
        </w:tabs>
        <w:ind w:firstLine="709"/>
        <w:jc w:val="both"/>
        <w:rPr>
          <w:b/>
        </w:rPr>
      </w:pPr>
      <w:r w:rsidRPr="00CA2A73">
        <w:rPr>
          <w:b/>
        </w:rPr>
        <w:t xml:space="preserve">7.1. </w:t>
      </w:r>
      <w:r w:rsidR="008D0B36" w:rsidRPr="00CA2A73">
        <w:rPr>
          <w:b/>
        </w:rPr>
        <w:t>Общие условия</w:t>
      </w:r>
    </w:p>
    <w:p w:rsidR="00582ECE" w:rsidRPr="00CA2A73" w:rsidRDefault="000F4BE3" w:rsidP="00146AC0">
      <w:pPr>
        <w:tabs>
          <w:tab w:val="left" w:pos="142"/>
          <w:tab w:val="left" w:pos="1134"/>
          <w:tab w:val="left" w:pos="3813"/>
        </w:tabs>
        <w:ind w:firstLine="709"/>
        <w:jc w:val="both"/>
      </w:pPr>
      <w:r w:rsidRPr="00CA2A73">
        <w:t xml:space="preserve">Для участников </w:t>
      </w:r>
      <w:r w:rsidR="00DF4AAA" w:rsidRPr="00CA2A73">
        <w:t xml:space="preserve">соревнований </w:t>
      </w:r>
      <w:r w:rsidR="00B36B3E" w:rsidRPr="00CA2A73">
        <w:rPr>
          <w:u w:val="single"/>
        </w:rPr>
        <w:t xml:space="preserve">отдельно для </w:t>
      </w:r>
      <w:r w:rsidR="00310600" w:rsidRPr="00CA2A73">
        <w:rPr>
          <w:u w:val="single"/>
        </w:rPr>
        <w:t>каждой дис</w:t>
      </w:r>
      <w:r w:rsidR="00E94518" w:rsidRPr="00CA2A73">
        <w:rPr>
          <w:u w:val="single"/>
        </w:rPr>
        <w:t>циплины</w:t>
      </w:r>
      <w:r w:rsidR="00310600" w:rsidRPr="00CA2A73">
        <w:t xml:space="preserve"> </w:t>
      </w:r>
      <w:r w:rsidR="00DF4AAA" w:rsidRPr="00CA2A73">
        <w:t xml:space="preserve">предусмотрены стартовые взносы. </w:t>
      </w:r>
      <w:r w:rsidR="00582ECE" w:rsidRPr="00CA2A73">
        <w:t xml:space="preserve">Зарегистрированными участниками соревнований считаются участники, оплатившие стартовый взнос. </w:t>
      </w:r>
    </w:p>
    <w:p w:rsidR="009576DA" w:rsidRDefault="00DF4AAA" w:rsidP="00B96B34">
      <w:pPr>
        <w:tabs>
          <w:tab w:val="num" w:pos="0"/>
          <w:tab w:val="left" w:pos="142"/>
          <w:tab w:val="left" w:pos="1134"/>
          <w:tab w:val="left" w:pos="3813"/>
        </w:tabs>
        <w:ind w:firstLine="709"/>
        <w:jc w:val="both"/>
      </w:pPr>
      <w:r w:rsidRPr="00CA2A73">
        <w:t xml:space="preserve">Пройти онлайн-регистрацию </w:t>
      </w:r>
      <w:r w:rsidR="00310600" w:rsidRPr="00CA2A73">
        <w:t xml:space="preserve">и оплатить стартовый взнос </w:t>
      </w:r>
      <w:r w:rsidR="00B36B3E" w:rsidRPr="00CA2A73">
        <w:t>на каждую из дис</w:t>
      </w:r>
      <w:r w:rsidR="00E94518" w:rsidRPr="00CA2A73">
        <w:t>циплин</w:t>
      </w:r>
      <w:r w:rsidR="00B36B3E" w:rsidRPr="00CA2A73">
        <w:t xml:space="preserve"> </w:t>
      </w:r>
      <w:r w:rsidR="00310600" w:rsidRPr="00CA2A73">
        <w:t xml:space="preserve">участники должны </w:t>
      </w:r>
      <w:r w:rsidR="00B36B3E" w:rsidRPr="00CA2A73">
        <w:t xml:space="preserve">в сети Интернет </w:t>
      </w:r>
      <w:r w:rsidR="00310600" w:rsidRPr="00CA2A73">
        <w:t xml:space="preserve">на сайте </w:t>
      </w:r>
      <w:hyperlink r:id="rId10" w:history="1">
        <w:r w:rsidR="00310600" w:rsidRPr="00CA2A73">
          <w:rPr>
            <w:rStyle w:val="a8"/>
          </w:rPr>
          <w:t>https://russiarunning.com</w:t>
        </w:r>
      </w:hyperlink>
      <w:r w:rsidR="00310600" w:rsidRPr="00CA2A73">
        <w:t>.</w:t>
      </w:r>
      <w:r w:rsidR="00582ECE" w:rsidRPr="00CA2A73">
        <w:t xml:space="preserve"> При регистрации на событие возможно одновременное страхование жизни и здоровья по тарифу, предлагаемому оператором</w:t>
      </w:r>
      <w:r w:rsidR="009576DA" w:rsidRPr="00CA2A73">
        <w:t>.</w:t>
      </w:r>
      <w:r w:rsidR="007A2604" w:rsidRPr="00CA2A73">
        <w:t xml:space="preserve"> Сумма стартового взноса составляет:</w:t>
      </w:r>
    </w:p>
    <w:p w:rsidR="00BA0AC5" w:rsidRDefault="00BA0AC5" w:rsidP="00B96B34">
      <w:pPr>
        <w:tabs>
          <w:tab w:val="num" w:pos="0"/>
          <w:tab w:val="left" w:pos="142"/>
          <w:tab w:val="left" w:pos="1134"/>
          <w:tab w:val="left" w:pos="3813"/>
        </w:tabs>
        <w:ind w:firstLine="709"/>
        <w:jc w:val="both"/>
      </w:pPr>
    </w:p>
    <w:p w:rsidR="00BA0AC5" w:rsidRDefault="00BA0AC5" w:rsidP="00B96B34">
      <w:pPr>
        <w:tabs>
          <w:tab w:val="num" w:pos="0"/>
          <w:tab w:val="left" w:pos="142"/>
          <w:tab w:val="left" w:pos="1134"/>
          <w:tab w:val="left" w:pos="3813"/>
        </w:tabs>
        <w:ind w:firstLine="709"/>
        <w:jc w:val="both"/>
      </w:pPr>
    </w:p>
    <w:p w:rsidR="00BA0AC5" w:rsidRDefault="00BA0AC5" w:rsidP="00B96B34">
      <w:pPr>
        <w:tabs>
          <w:tab w:val="num" w:pos="0"/>
          <w:tab w:val="left" w:pos="142"/>
          <w:tab w:val="left" w:pos="1134"/>
          <w:tab w:val="left" w:pos="3813"/>
        </w:tabs>
        <w:ind w:firstLine="709"/>
        <w:jc w:val="both"/>
      </w:pPr>
    </w:p>
    <w:p w:rsidR="00BA0AC5" w:rsidRPr="00CA2A73" w:rsidRDefault="00BA0AC5" w:rsidP="00B96B34">
      <w:pPr>
        <w:tabs>
          <w:tab w:val="num" w:pos="0"/>
          <w:tab w:val="left" w:pos="142"/>
          <w:tab w:val="left" w:pos="1134"/>
          <w:tab w:val="left" w:pos="3813"/>
        </w:tabs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9"/>
        <w:gridCol w:w="1638"/>
        <w:gridCol w:w="2249"/>
        <w:gridCol w:w="2518"/>
      </w:tblGrid>
      <w:tr w:rsidR="00E93F5B" w:rsidRPr="00875767" w:rsidTr="00E93F5B">
        <w:trPr>
          <w:trHeight w:val="420"/>
        </w:trPr>
        <w:tc>
          <w:tcPr>
            <w:tcW w:w="3309" w:type="dxa"/>
            <w:vMerge w:val="restart"/>
            <w:shd w:val="clear" w:color="auto" w:fill="auto"/>
            <w:vAlign w:val="center"/>
          </w:tcPr>
          <w:p w:rsidR="00E93F5B" w:rsidRPr="00E93F5B" w:rsidRDefault="00E93F5B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E93F5B">
              <w:lastRenderedPageBreak/>
              <w:t>Цена</w:t>
            </w:r>
          </w:p>
        </w:tc>
        <w:tc>
          <w:tcPr>
            <w:tcW w:w="6405" w:type="dxa"/>
            <w:gridSpan w:val="3"/>
            <w:shd w:val="clear" w:color="auto" w:fill="auto"/>
            <w:vAlign w:val="center"/>
          </w:tcPr>
          <w:p w:rsidR="00E93F5B" w:rsidRPr="00E93F5B" w:rsidRDefault="00E93F5B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E93F5B">
              <w:t>Количество слотов по этой цене</w:t>
            </w:r>
          </w:p>
        </w:tc>
      </w:tr>
      <w:tr w:rsidR="00E93F5B" w:rsidRPr="00875767" w:rsidTr="00E93F5B">
        <w:trPr>
          <w:trHeight w:val="420"/>
        </w:trPr>
        <w:tc>
          <w:tcPr>
            <w:tcW w:w="3309" w:type="dxa"/>
            <w:vMerge/>
            <w:shd w:val="clear" w:color="auto" w:fill="auto"/>
            <w:vAlign w:val="center"/>
          </w:tcPr>
          <w:p w:rsidR="00E93F5B" w:rsidRPr="00E93F5B" w:rsidRDefault="00E93F5B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E93F5B" w:rsidRPr="00E93F5B" w:rsidRDefault="00E93F5B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E93F5B">
              <w:t>Полумарафон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E93F5B" w:rsidRPr="00E93F5B" w:rsidRDefault="00E93F5B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E93F5B">
              <w:t>Бег по шоссе 10 км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E93F5B" w:rsidRPr="00E93F5B" w:rsidRDefault="00E93F5B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E93F5B">
              <w:t>Северная ходьба 5 км</w:t>
            </w:r>
          </w:p>
        </w:tc>
      </w:tr>
      <w:tr w:rsidR="001B7CB4" w:rsidRPr="00875767" w:rsidTr="00E93F5B">
        <w:trPr>
          <w:trHeight w:val="420"/>
        </w:trPr>
        <w:tc>
          <w:tcPr>
            <w:tcW w:w="3309" w:type="dxa"/>
            <w:shd w:val="clear" w:color="auto" w:fill="auto"/>
            <w:vAlign w:val="center"/>
          </w:tcPr>
          <w:p w:rsidR="001B7CB4" w:rsidRPr="00E93F5B" w:rsidRDefault="00E93F5B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E93F5B">
              <w:t>2500 рублей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B7CB4" w:rsidRPr="00E93F5B" w:rsidRDefault="00E93F5B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E93F5B">
              <w:t>20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B7CB4" w:rsidRPr="00E93F5B" w:rsidRDefault="00E93F5B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E93F5B">
              <w:t>20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1B7CB4" w:rsidRPr="00E93F5B" w:rsidRDefault="00E93F5B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E93F5B">
              <w:t>10</w:t>
            </w:r>
          </w:p>
        </w:tc>
      </w:tr>
      <w:tr w:rsidR="001B7CB4" w:rsidRPr="00875767" w:rsidTr="00E93F5B">
        <w:trPr>
          <w:trHeight w:val="420"/>
        </w:trPr>
        <w:tc>
          <w:tcPr>
            <w:tcW w:w="3309" w:type="dxa"/>
            <w:shd w:val="clear" w:color="auto" w:fill="auto"/>
            <w:vAlign w:val="center"/>
          </w:tcPr>
          <w:p w:rsidR="001B7CB4" w:rsidRPr="00E93F5B" w:rsidRDefault="00E93F5B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E93F5B">
              <w:t>2700 рублей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1B7CB4" w:rsidRPr="00E93F5B" w:rsidRDefault="00E93F5B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E93F5B">
              <w:t>20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1B7CB4" w:rsidRPr="00E93F5B" w:rsidRDefault="00E93F5B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E93F5B">
              <w:t>20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1B7CB4" w:rsidRPr="00E93F5B" w:rsidRDefault="00E93F5B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E93F5B">
              <w:t>10</w:t>
            </w:r>
          </w:p>
        </w:tc>
      </w:tr>
      <w:tr w:rsidR="00E93F5B" w:rsidRPr="00875767" w:rsidTr="00E93F5B">
        <w:trPr>
          <w:trHeight w:val="428"/>
        </w:trPr>
        <w:tc>
          <w:tcPr>
            <w:tcW w:w="3309" w:type="dxa"/>
            <w:shd w:val="clear" w:color="auto" w:fill="auto"/>
            <w:vAlign w:val="center"/>
          </w:tcPr>
          <w:p w:rsidR="00E93F5B" w:rsidRPr="00E93F5B" w:rsidRDefault="00E93F5B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 w:rsidRPr="00E93F5B">
              <w:t>3000 рублей</w:t>
            </w:r>
          </w:p>
        </w:tc>
        <w:tc>
          <w:tcPr>
            <w:tcW w:w="6405" w:type="dxa"/>
            <w:gridSpan w:val="3"/>
            <w:shd w:val="clear" w:color="auto" w:fill="auto"/>
            <w:vAlign w:val="center"/>
          </w:tcPr>
          <w:p w:rsidR="00E93F5B" w:rsidRPr="00E93F5B" w:rsidRDefault="00311B01" w:rsidP="00E93F5B">
            <w:pPr>
              <w:tabs>
                <w:tab w:val="num" w:pos="0"/>
                <w:tab w:val="left" w:pos="142"/>
                <w:tab w:val="left" w:pos="1134"/>
                <w:tab w:val="left" w:pos="3813"/>
              </w:tabs>
              <w:jc w:val="center"/>
            </w:pPr>
            <w:r>
              <w:t>в</w:t>
            </w:r>
            <w:r w:rsidR="00E93F5B" w:rsidRPr="00E93F5B">
              <w:t xml:space="preserve">се остальные, при регистрации на портале </w:t>
            </w:r>
            <w:r w:rsidR="00E93F5B" w:rsidRPr="00E93F5B">
              <w:rPr>
                <w:lang w:val="en-US"/>
              </w:rPr>
              <w:t>RussiaRunning</w:t>
            </w:r>
          </w:p>
        </w:tc>
      </w:tr>
    </w:tbl>
    <w:p w:rsidR="00A95B48" w:rsidRPr="00CA2A73" w:rsidRDefault="00EF5274" w:rsidP="00B96B34">
      <w:pPr>
        <w:tabs>
          <w:tab w:val="num" w:pos="0"/>
          <w:tab w:val="left" w:pos="1134"/>
        </w:tabs>
        <w:ind w:firstLine="709"/>
        <w:jc w:val="both"/>
      </w:pPr>
      <w:r>
        <w:t>8</w:t>
      </w:r>
      <w:r w:rsidR="00A95B48" w:rsidRPr="00CA2A73">
        <w:t xml:space="preserve"> июля </w:t>
      </w:r>
      <w:r w:rsidR="00D80789" w:rsidRPr="00CA2A73">
        <w:t>в 23</w:t>
      </w:r>
      <w:r w:rsidR="001F760C">
        <w:t>:</w:t>
      </w:r>
      <w:r w:rsidR="00D80789" w:rsidRPr="00CA2A73">
        <w:t xml:space="preserve">59 </w:t>
      </w:r>
      <w:r w:rsidR="00A95B48" w:rsidRPr="00CA2A73">
        <w:t xml:space="preserve">регистрация на сайте </w:t>
      </w:r>
      <w:hyperlink r:id="rId11" w:history="1">
        <w:r w:rsidR="00A95B48" w:rsidRPr="00CA2A73">
          <w:rPr>
            <w:rStyle w:val="a8"/>
          </w:rPr>
          <w:t>https://russiarunning.com</w:t>
        </w:r>
      </w:hyperlink>
      <w:r w:rsidR="00A95B48" w:rsidRPr="00CA2A73">
        <w:t xml:space="preserve"> прекращается для формирования предварительного стартового протокола. </w:t>
      </w:r>
      <w:r w:rsidR="00D80789" w:rsidRPr="00CA2A73">
        <w:t xml:space="preserve">Дата опубликования предварительного стартового протокола </w:t>
      </w:r>
      <w:r>
        <w:t>9</w:t>
      </w:r>
      <w:r w:rsidR="00D80789" w:rsidRPr="00CA2A73">
        <w:t xml:space="preserve"> июля в группе ВКонтакте </w:t>
      </w:r>
      <w:hyperlink r:id="rId12" w:history="1">
        <w:r w:rsidR="00E94518" w:rsidRPr="00CA2A73">
          <w:rPr>
            <w:rFonts w:eastAsia="Calibri"/>
            <w:color w:val="0000FF"/>
            <w:u w:val="single"/>
            <w:lang w:eastAsia="en-US"/>
          </w:rPr>
          <w:t>https://vk.com/kfks_sunnyrunning</w:t>
        </w:r>
      </w:hyperlink>
      <w:r w:rsidR="00BC0630" w:rsidRPr="00CA2A73">
        <w:t>.</w:t>
      </w:r>
    </w:p>
    <w:p w:rsidR="00BC0630" w:rsidRPr="00CA2A73" w:rsidRDefault="00BC0630" w:rsidP="00B96B34">
      <w:pPr>
        <w:tabs>
          <w:tab w:val="num" w:pos="0"/>
          <w:tab w:val="left" w:pos="142"/>
          <w:tab w:val="left" w:pos="1134"/>
          <w:tab w:val="left" w:pos="3813"/>
        </w:tabs>
        <w:ind w:firstLine="709"/>
        <w:contextualSpacing/>
        <w:jc w:val="both"/>
      </w:pPr>
      <w:r w:rsidRPr="00CA2A73">
        <w:t xml:space="preserve">Участникам, не прошедшим онлайн-регистрацию, предоставляется возможность зарегистрироваться и оплатить стартовый взнос </w:t>
      </w:r>
      <w:r w:rsidR="00354247" w:rsidRPr="00CA2A73">
        <w:t>1</w:t>
      </w:r>
      <w:r w:rsidR="008D1896">
        <w:t>0</w:t>
      </w:r>
      <w:r w:rsidR="007A2604" w:rsidRPr="00CA2A73">
        <w:t>.07.202</w:t>
      </w:r>
      <w:r w:rsidR="007368D2">
        <w:t>6</w:t>
      </w:r>
      <w:r w:rsidR="007A2604" w:rsidRPr="00CA2A73">
        <w:t xml:space="preserve"> </w:t>
      </w:r>
      <w:r w:rsidR="00E84BB6" w:rsidRPr="00CA2A73">
        <w:t>в кассе дворца спорта «Атлет» (г. Апатиты)</w:t>
      </w:r>
      <w:r w:rsidR="00C559E1" w:rsidRPr="00CA2A73">
        <w:t xml:space="preserve"> (при наличии стартовых пакетов)</w:t>
      </w:r>
      <w:r w:rsidR="00E93F5B">
        <w:t xml:space="preserve"> по стоимости </w:t>
      </w:r>
      <w:r w:rsidR="00E93F5B" w:rsidRPr="00E7492D">
        <w:t>35</w:t>
      </w:r>
      <w:r w:rsidR="001F71CC" w:rsidRPr="00E7492D">
        <w:t>00</w:t>
      </w:r>
      <w:r w:rsidR="001F71CC" w:rsidRPr="00CA2A73">
        <w:t xml:space="preserve"> рублей за одну дисциплину.</w:t>
      </w:r>
    </w:p>
    <w:p w:rsidR="00793435" w:rsidRPr="00CA2A73" w:rsidRDefault="00793435" w:rsidP="008D0B36">
      <w:pPr>
        <w:pStyle w:val="ad"/>
        <w:spacing w:before="0" w:beforeAutospacing="0" w:after="0" w:afterAutospacing="0"/>
        <w:ind w:firstLine="709"/>
        <w:jc w:val="both"/>
        <w:rPr>
          <w:b/>
        </w:rPr>
      </w:pPr>
      <w:r w:rsidRPr="00CA2A73">
        <w:rPr>
          <w:b/>
        </w:rPr>
        <w:t>7.2. Особые условия оплаты стартового взноса:</w:t>
      </w:r>
    </w:p>
    <w:p w:rsidR="004715FB" w:rsidRPr="00CA2A73" w:rsidRDefault="004D44EB" w:rsidP="004715FB">
      <w:pPr>
        <w:pStyle w:val="ad"/>
        <w:spacing w:before="0" w:beforeAutospacing="0" w:after="0" w:afterAutospacing="0"/>
        <w:ind w:firstLine="709"/>
        <w:jc w:val="both"/>
      </w:pPr>
      <w:r w:rsidRPr="00CA2A73">
        <w:t xml:space="preserve">1. </w:t>
      </w:r>
      <w:r w:rsidR="004715FB" w:rsidRPr="00CA2A73">
        <w:t xml:space="preserve">От оплаты стартового взноса освобождаются абсолютные победители и призеры генерального зачета Фестиваля бега «Солнечные ночи» </w:t>
      </w:r>
      <w:r w:rsidR="00912682" w:rsidRPr="00CA2A73">
        <w:t>202</w:t>
      </w:r>
      <w:r w:rsidR="008D1896">
        <w:t>5</w:t>
      </w:r>
      <w:r w:rsidR="004715FB" w:rsidRPr="00CA2A73">
        <w:t>.</w:t>
      </w:r>
    </w:p>
    <w:p w:rsidR="001F71CC" w:rsidRPr="00CA2A73" w:rsidRDefault="004D44EB" w:rsidP="004715FB">
      <w:pPr>
        <w:pStyle w:val="ad"/>
        <w:spacing w:before="0" w:beforeAutospacing="0" w:after="0" w:afterAutospacing="0"/>
        <w:ind w:firstLine="709"/>
        <w:jc w:val="both"/>
      </w:pPr>
      <w:r w:rsidRPr="00CA2A73">
        <w:t xml:space="preserve">2. </w:t>
      </w:r>
      <w:r w:rsidR="00BF4651" w:rsidRPr="00CA2A73">
        <w:t>С</w:t>
      </w:r>
      <w:r w:rsidR="001F71CC" w:rsidRPr="00CA2A73">
        <w:t>кидка* 20% предоставляется</w:t>
      </w:r>
      <w:r w:rsidR="00BF4651" w:rsidRPr="00CA2A73">
        <w:t>:</w:t>
      </w:r>
    </w:p>
    <w:p w:rsidR="001F71CC" w:rsidRPr="00CA2A73" w:rsidRDefault="001F71CC" w:rsidP="004715FB">
      <w:pPr>
        <w:pStyle w:val="ad"/>
        <w:spacing w:before="0" w:beforeAutospacing="0" w:after="0" w:afterAutospacing="0"/>
        <w:ind w:firstLine="709"/>
        <w:jc w:val="both"/>
        <w:rPr>
          <w:lang w:eastAsia="en-US"/>
        </w:rPr>
      </w:pPr>
      <w:r w:rsidRPr="00CA2A73">
        <w:rPr>
          <w:lang w:eastAsia="en-US"/>
        </w:rPr>
        <w:t>- спортсменам в возраст</w:t>
      </w:r>
      <w:r w:rsidR="00040A4E" w:rsidRPr="00CA2A73">
        <w:rPr>
          <w:lang w:eastAsia="en-US"/>
        </w:rPr>
        <w:t>е</w:t>
      </w:r>
      <w:r w:rsidRPr="00CA2A73">
        <w:rPr>
          <w:lang w:eastAsia="en-US"/>
        </w:rPr>
        <w:t xml:space="preserve"> </w:t>
      </w:r>
      <w:r w:rsidR="00040A4E" w:rsidRPr="00CA2A73">
        <w:rPr>
          <w:lang w:eastAsia="en-US"/>
        </w:rPr>
        <w:t xml:space="preserve">до </w:t>
      </w:r>
      <w:r w:rsidR="00BA0AC5">
        <w:rPr>
          <w:lang w:eastAsia="en-US"/>
        </w:rPr>
        <w:t>19</w:t>
      </w:r>
      <w:r w:rsidRPr="00CA2A73">
        <w:rPr>
          <w:lang w:eastAsia="en-US"/>
        </w:rPr>
        <w:t xml:space="preserve"> лет и </w:t>
      </w:r>
      <w:r w:rsidR="00040A4E" w:rsidRPr="00CA2A73">
        <w:rPr>
          <w:lang w:eastAsia="en-US"/>
        </w:rPr>
        <w:t xml:space="preserve">старше </w:t>
      </w:r>
      <w:r w:rsidRPr="00CA2A73">
        <w:rPr>
          <w:lang w:eastAsia="en-US"/>
        </w:rPr>
        <w:t>6</w:t>
      </w:r>
      <w:r w:rsidR="00040A4E" w:rsidRPr="00CA2A73">
        <w:rPr>
          <w:lang w:eastAsia="en-US"/>
        </w:rPr>
        <w:t>0</w:t>
      </w:r>
      <w:r w:rsidRPr="00CA2A73">
        <w:rPr>
          <w:lang w:eastAsia="en-US"/>
        </w:rPr>
        <w:t xml:space="preserve"> лет (автоматически при регистрации);</w:t>
      </w:r>
    </w:p>
    <w:p w:rsidR="004D44EB" w:rsidRPr="00CA2A73" w:rsidRDefault="001F71CC" w:rsidP="004D44EB">
      <w:pPr>
        <w:pStyle w:val="ad"/>
        <w:spacing w:before="0" w:beforeAutospacing="0" w:after="0" w:afterAutospacing="0"/>
        <w:ind w:firstLine="709"/>
        <w:jc w:val="both"/>
      </w:pPr>
      <w:r w:rsidRPr="00CA2A73">
        <w:rPr>
          <w:lang w:eastAsia="en-US"/>
        </w:rPr>
        <w:t xml:space="preserve">- </w:t>
      </w:r>
      <w:r w:rsidR="004D44EB" w:rsidRPr="00CA2A73">
        <w:t>ч</w:t>
      </w:r>
      <w:r w:rsidR="004715FB" w:rsidRPr="00CA2A73">
        <w:t>ленам клуба любителей бега «Северное сияние», спортсменам МАУ</w:t>
      </w:r>
      <w:r w:rsidR="004D44EB" w:rsidRPr="00CA2A73">
        <w:t>ДО</w:t>
      </w:r>
      <w:r w:rsidR="004715FB" w:rsidRPr="00CA2A73">
        <w:t xml:space="preserve"> СШ «</w:t>
      </w:r>
      <w:r w:rsidR="008D1896">
        <w:t>Юность</w:t>
      </w:r>
      <w:r w:rsidR="004715FB" w:rsidRPr="00CA2A73">
        <w:t xml:space="preserve">», </w:t>
      </w:r>
      <w:r w:rsidR="008D0B36" w:rsidRPr="00CA2A73">
        <w:t xml:space="preserve">спортсменам, имеющим спортивное звание «Мастер спорта России» по легкой атлетике, </w:t>
      </w:r>
      <w:r w:rsidR="004715FB" w:rsidRPr="00CA2A73">
        <w:t>партнерам соревнований, участникам боевых действий (при наличии подтверждающих документов)</w:t>
      </w:r>
      <w:r w:rsidR="008D0B36" w:rsidRPr="00CA2A73">
        <w:t>.</w:t>
      </w:r>
      <w:r w:rsidR="004D44EB" w:rsidRPr="00CA2A73">
        <w:t xml:space="preserve"> Для предоставления данной скидки с приложением подтверждающих документов </w:t>
      </w:r>
      <w:r w:rsidR="00BF4651" w:rsidRPr="00CA2A73">
        <w:t xml:space="preserve">(списка) </w:t>
      </w:r>
      <w:r w:rsidR="004D44EB" w:rsidRPr="00CA2A73">
        <w:t>обращаться на электронную почту организаторов </w:t>
      </w:r>
      <w:hyperlink r:id="rId13" w:history="1">
        <w:r w:rsidR="004D44EB" w:rsidRPr="00CA2A73">
          <w:rPr>
            <w:rStyle w:val="a8"/>
          </w:rPr>
          <w:t>apatitysport@yandex.ru</w:t>
        </w:r>
      </w:hyperlink>
      <w:r w:rsidR="004D44EB" w:rsidRPr="00CA2A73">
        <w:rPr>
          <w:color w:val="000000"/>
        </w:rPr>
        <w:t>.</w:t>
      </w:r>
    </w:p>
    <w:p w:rsidR="004D44EB" w:rsidRPr="00CA2A73" w:rsidRDefault="004D44EB" w:rsidP="004D44EB">
      <w:pPr>
        <w:pStyle w:val="ad"/>
        <w:spacing w:before="0" w:beforeAutospacing="0" w:after="0" w:afterAutospacing="0"/>
        <w:ind w:firstLine="709"/>
        <w:jc w:val="both"/>
        <w:rPr>
          <w:i/>
        </w:rPr>
      </w:pPr>
      <w:r w:rsidRPr="00CA2A73">
        <w:rPr>
          <w:i/>
          <w:color w:val="000000"/>
        </w:rPr>
        <w:t>* скидки не суммируются.</w:t>
      </w:r>
    </w:p>
    <w:p w:rsidR="004715FB" w:rsidRPr="00CA2A73" w:rsidRDefault="004D44EB" w:rsidP="004715FB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CA2A73">
        <w:t xml:space="preserve">3. </w:t>
      </w:r>
      <w:r w:rsidR="00633FD9" w:rsidRPr="00CA2A73">
        <w:t>Передача</w:t>
      </w:r>
      <w:r w:rsidR="00AD64AB" w:rsidRPr="00CA2A73">
        <w:t xml:space="preserve"> слота для участия другого спортсмена (перерегистрация) или смена дистанции возможны при условии оплаты разницы между</w:t>
      </w:r>
      <w:r w:rsidR="00553C28" w:rsidRPr="00CA2A73">
        <w:t xml:space="preserve"> оплаченной ранее стоимостью слота и текущей ценой</w:t>
      </w:r>
      <w:r w:rsidR="00AD64AB" w:rsidRPr="00CA2A73">
        <w:t xml:space="preserve"> </w:t>
      </w:r>
      <w:r w:rsidR="00553C28" w:rsidRPr="00CA2A73">
        <w:t>слота</w:t>
      </w:r>
      <w:r w:rsidR="00C32601" w:rsidRPr="00CA2A73">
        <w:t>,</w:t>
      </w:r>
      <w:r w:rsidR="00553C28" w:rsidRPr="00CA2A73">
        <w:t xml:space="preserve"> плюс 500 рублей</w:t>
      </w:r>
      <w:r w:rsidR="00C32601" w:rsidRPr="00CA2A73">
        <w:t xml:space="preserve"> (за услугу)</w:t>
      </w:r>
      <w:r w:rsidR="00AD64AB" w:rsidRPr="00CA2A73">
        <w:t>.</w:t>
      </w:r>
      <w:r w:rsidRPr="00CA2A73">
        <w:rPr>
          <w:bCs/>
          <w:color w:val="000000"/>
        </w:rPr>
        <w:t xml:space="preserve"> </w:t>
      </w:r>
      <w:r w:rsidR="004715FB" w:rsidRPr="00CA2A73">
        <w:t>Для перерегистрации обращаться на почту </w:t>
      </w:r>
      <w:hyperlink r:id="rId14" w:history="1">
        <w:r w:rsidR="004715FB" w:rsidRPr="00CA2A73">
          <w:rPr>
            <w:rStyle w:val="a8"/>
          </w:rPr>
          <w:t>apatitysport@yandex.ru</w:t>
        </w:r>
      </w:hyperlink>
      <w:r w:rsidR="004715FB" w:rsidRPr="00CA2A73">
        <w:rPr>
          <w:color w:val="000000"/>
        </w:rPr>
        <w:t>.</w:t>
      </w:r>
    </w:p>
    <w:p w:rsidR="00B73A99" w:rsidRPr="00CA2A73" w:rsidRDefault="00B73A99" w:rsidP="00B73A99">
      <w:pPr>
        <w:pStyle w:val="ad"/>
        <w:spacing w:before="0" w:beforeAutospacing="0" w:after="0" w:afterAutospacing="0"/>
        <w:ind w:firstLine="851"/>
        <w:jc w:val="both"/>
        <w:rPr>
          <w:b/>
        </w:rPr>
      </w:pPr>
      <w:r w:rsidRPr="00CA2A73">
        <w:rPr>
          <w:b/>
        </w:rPr>
        <w:t>7.3. Отмена участия в соревнованиях</w:t>
      </w:r>
    </w:p>
    <w:p w:rsidR="00D47BAB" w:rsidRPr="00CA2A73" w:rsidRDefault="00B73A99" w:rsidP="00146AC0">
      <w:pPr>
        <w:pStyle w:val="ad"/>
        <w:spacing w:before="0" w:beforeAutospacing="0" w:after="0" w:afterAutospacing="0"/>
        <w:ind w:firstLine="851"/>
        <w:jc w:val="both"/>
      </w:pPr>
      <w:r w:rsidRPr="00CA2A73">
        <w:t>Отмена участия в соревнованиях производится по письменному заявлению участника.</w:t>
      </w:r>
      <w:r w:rsidR="00D47BAB" w:rsidRPr="00CA2A73">
        <w:t xml:space="preserve"> </w:t>
      </w:r>
      <w:r w:rsidRPr="00CA2A73">
        <w:t xml:space="preserve">Фотокопию заполненного заявления необходимо направить на электронную почту </w:t>
      </w:r>
      <w:hyperlink r:id="rId15" w:history="1">
        <w:r w:rsidR="00D47BAB" w:rsidRPr="00CA2A73">
          <w:rPr>
            <w:rStyle w:val="a8"/>
          </w:rPr>
          <w:t>apatitysport@yandex.ru</w:t>
        </w:r>
      </w:hyperlink>
      <w:r w:rsidR="00D47BAB" w:rsidRPr="00CA2A73">
        <w:rPr>
          <w:color w:val="000000"/>
        </w:rPr>
        <w:t>.</w:t>
      </w:r>
    </w:p>
    <w:p w:rsidR="00D47BAB" w:rsidRDefault="00B73A99" w:rsidP="00146AC0">
      <w:pPr>
        <w:pStyle w:val="ad"/>
        <w:spacing w:before="0" w:beforeAutospacing="0" w:after="0" w:afterAutospacing="0"/>
        <w:ind w:firstLine="851"/>
        <w:jc w:val="both"/>
      </w:pPr>
      <w:r w:rsidRPr="00CA2A73">
        <w:t>Возврат стартового взно</w:t>
      </w:r>
      <w:r w:rsidR="00791248">
        <w:t>са осуществляется с удержанием:</w:t>
      </w:r>
    </w:p>
    <w:p w:rsidR="00311B01" w:rsidRPr="00CA2A73" w:rsidRDefault="00791248" w:rsidP="00311B01">
      <w:pPr>
        <w:pStyle w:val="ad"/>
        <w:spacing w:before="0" w:beforeAutospacing="0" w:after="0" w:afterAutospacing="0"/>
        <w:ind w:firstLine="851"/>
        <w:jc w:val="both"/>
      </w:pPr>
      <w:r w:rsidRPr="00381218">
        <w:t>- с 01.0</w:t>
      </w:r>
      <w:r w:rsidR="00311B01" w:rsidRPr="00381218">
        <w:t>6</w:t>
      </w:r>
      <w:r w:rsidRPr="00381218">
        <w:t xml:space="preserve">.2026 по 30.06.2026 </w:t>
      </w:r>
      <w:r w:rsidR="00311B01" w:rsidRPr="00381218">
        <w:t>- 50%</w:t>
      </w:r>
      <w:r w:rsidRPr="00381218">
        <w:t>;</w:t>
      </w:r>
    </w:p>
    <w:p w:rsidR="00D47BAB" w:rsidRPr="00CA2A73" w:rsidRDefault="00311B01" w:rsidP="00146AC0">
      <w:pPr>
        <w:pStyle w:val="ad"/>
        <w:spacing w:before="0" w:beforeAutospacing="0" w:after="0" w:afterAutospacing="0"/>
        <w:ind w:firstLine="851"/>
        <w:jc w:val="both"/>
      </w:pPr>
      <w:r>
        <w:t>-</w:t>
      </w:r>
      <w:r w:rsidR="00B73A99" w:rsidRPr="00CA2A73">
        <w:t xml:space="preserve"> </w:t>
      </w:r>
      <w:r w:rsidR="00D47BAB" w:rsidRPr="00CA2A73">
        <w:t>с</w:t>
      </w:r>
      <w:r w:rsidR="00B73A99" w:rsidRPr="00CA2A73">
        <w:t xml:space="preserve"> </w:t>
      </w:r>
      <w:r w:rsidR="00D47BAB" w:rsidRPr="00CA2A73">
        <w:t>01</w:t>
      </w:r>
      <w:r w:rsidR="00B73A99" w:rsidRPr="00CA2A73">
        <w:t>.0</w:t>
      </w:r>
      <w:r w:rsidR="00D47BAB" w:rsidRPr="00CA2A73">
        <w:t>7</w:t>
      </w:r>
      <w:r w:rsidR="00B73A99" w:rsidRPr="00CA2A73">
        <w:t>.202</w:t>
      </w:r>
      <w:r w:rsidR="007368D2">
        <w:t>6</w:t>
      </w:r>
      <w:r w:rsidR="00B73A99" w:rsidRPr="00CA2A73">
        <w:t xml:space="preserve"> </w:t>
      </w:r>
      <w:r w:rsidRPr="00311B01">
        <w:t xml:space="preserve">- </w:t>
      </w:r>
      <w:r w:rsidR="00B73A99" w:rsidRPr="00CA2A73">
        <w:t xml:space="preserve">стартовый взнос не возвращается; </w:t>
      </w:r>
    </w:p>
    <w:p w:rsidR="004715FB" w:rsidRPr="00311B01" w:rsidRDefault="00311B01" w:rsidP="00146AC0">
      <w:pPr>
        <w:pStyle w:val="ad"/>
        <w:spacing w:before="0" w:beforeAutospacing="0" w:after="0" w:afterAutospacing="0"/>
        <w:ind w:firstLine="851"/>
        <w:jc w:val="both"/>
        <w:rPr>
          <w:b/>
        </w:rPr>
      </w:pPr>
      <w:r w:rsidRPr="00311B01">
        <w:t>-</w:t>
      </w:r>
      <w:r w:rsidR="00D47BAB" w:rsidRPr="00CA2A73">
        <w:t xml:space="preserve"> </w:t>
      </w:r>
      <w:r w:rsidR="00B73A99" w:rsidRPr="00CA2A73">
        <w:t>участникам СВО, при предоставлении подтверждающих документов</w:t>
      </w:r>
      <w:r w:rsidR="00D47BAB" w:rsidRPr="00CA2A73">
        <w:t>,</w:t>
      </w:r>
      <w:r w:rsidR="00B73A99" w:rsidRPr="00CA2A73">
        <w:t xml:space="preserve"> в период с </w:t>
      </w:r>
      <w:r w:rsidR="00D266F8">
        <w:t>01</w:t>
      </w:r>
      <w:r w:rsidR="00B73A99" w:rsidRPr="00CA2A73">
        <w:t>.</w:t>
      </w:r>
      <w:r w:rsidR="00D47BAB" w:rsidRPr="00CA2A73">
        <w:t>0</w:t>
      </w:r>
      <w:r w:rsidR="00AF0758">
        <w:t>6</w:t>
      </w:r>
      <w:r w:rsidR="00B73A99" w:rsidRPr="00CA2A73">
        <w:t>.202</w:t>
      </w:r>
      <w:r w:rsidR="007368D2">
        <w:t>6</w:t>
      </w:r>
      <w:r w:rsidR="00B73A99" w:rsidRPr="00CA2A73">
        <w:t xml:space="preserve"> по </w:t>
      </w:r>
      <w:r w:rsidR="00AD64AB" w:rsidRPr="00CA2A73">
        <w:t>1</w:t>
      </w:r>
      <w:r w:rsidR="00EF5274">
        <w:t>0</w:t>
      </w:r>
      <w:r w:rsidR="00B73A99" w:rsidRPr="00CA2A73">
        <w:t>.0</w:t>
      </w:r>
      <w:r w:rsidR="00685F40" w:rsidRPr="00CA2A73">
        <w:t>7</w:t>
      </w:r>
      <w:r w:rsidR="00B73A99" w:rsidRPr="00CA2A73">
        <w:t>.202</w:t>
      </w:r>
      <w:r w:rsidR="007368D2">
        <w:t>6</w:t>
      </w:r>
      <w:r w:rsidR="00B73A99" w:rsidRPr="00CA2A73">
        <w:t xml:space="preserve"> возвращается весь оплаченный стартовый взнос</w:t>
      </w:r>
      <w:r w:rsidRPr="00311B01">
        <w:t>.</w:t>
      </w:r>
    </w:p>
    <w:p w:rsidR="00A95B5E" w:rsidRPr="00CA2A73" w:rsidRDefault="00D47BAB" w:rsidP="00146AC0">
      <w:pPr>
        <w:pStyle w:val="ad"/>
        <w:spacing w:before="0" w:beforeAutospacing="0" w:after="0" w:afterAutospacing="0"/>
        <w:ind w:firstLine="851"/>
        <w:jc w:val="both"/>
        <w:rPr>
          <w:b/>
        </w:rPr>
      </w:pPr>
      <w:r w:rsidRPr="00CA2A73">
        <w:rPr>
          <w:b/>
        </w:rPr>
        <w:t>7.4</w:t>
      </w:r>
      <w:r w:rsidR="00A95B5E" w:rsidRPr="00CA2A73">
        <w:rPr>
          <w:b/>
        </w:rPr>
        <w:t>. Форс-мажорные обстоятельства</w:t>
      </w:r>
    </w:p>
    <w:p w:rsidR="00A95B5E" w:rsidRPr="00CA2A73" w:rsidRDefault="00D47BAB" w:rsidP="00A95B5E">
      <w:pPr>
        <w:pStyle w:val="ad"/>
        <w:tabs>
          <w:tab w:val="left" w:pos="851"/>
        </w:tabs>
        <w:spacing w:before="0" w:beforeAutospacing="0" w:after="0" w:afterAutospacing="0"/>
        <w:ind w:firstLine="709"/>
        <w:jc w:val="both"/>
        <w:rPr>
          <w:bCs/>
          <w:iCs/>
          <w:szCs w:val="20"/>
        </w:rPr>
      </w:pPr>
      <w:r w:rsidRPr="00CA2A73">
        <w:t>В</w:t>
      </w:r>
      <w:r w:rsidR="00A95B5E" w:rsidRPr="00CA2A73">
        <w:t xml:space="preserve"> случае отмены мероприятия вследствие действия непреодолимой силы </w:t>
      </w:r>
      <w:r w:rsidR="00A95B5E" w:rsidRPr="00CA2A73">
        <w:rPr>
          <w:rFonts w:eastAsia="SimSun"/>
          <w:bCs/>
          <w:lang w:eastAsia="zh-CN" w:bidi="hi-IN"/>
        </w:rPr>
        <w:t xml:space="preserve">по </w:t>
      </w:r>
      <w:r w:rsidR="00A95B5E" w:rsidRPr="00CA2A73">
        <w:rPr>
          <w:rFonts w:eastAsia="SimSun"/>
          <w:lang w:eastAsia="zh-CN" w:bidi="hi-IN"/>
        </w:rPr>
        <w:t xml:space="preserve">причине возникновения </w:t>
      </w:r>
      <w:r w:rsidR="00A95B5E" w:rsidRPr="00CA2A73">
        <w:rPr>
          <w:rFonts w:eastAsia="SimSun"/>
          <w:bCs/>
          <w:iCs/>
          <w:lang w:eastAsia="zh-CN" w:bidi="hi-IN"/>
        </w:rPr>
        <w:t>чрезвычайных, непредвиденных и непредотвратимых обстоятельств, которые нельзя было предвидеть или избежать. У</w:t>
      </w:r>
      <w:r w:rsidR="00A95B5E" w:rsidRPr="00CA2A73">
        <w:rPr>
          <w:bCs/>
          <w:iCs/>
          <w:szCs w:val="20"/>
        </w:rPr>
        <w:t>частник имеет право:</w:t>
      </w:r>
    </w:p>
    <w:p w:rsidR="0069238E" w:rsidRPr="00CA2A73" w:rsidRDefault="0069238E" w:rsidP="00A95B5E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Cs w:val="20"/>
        </w:rPr>
      </w:pPr>
      <w:r w:rsidRPr="00CA2A73">
        <w:rPr>
          <w:szCs w:val="20"/>
        </w:rPr>
        <w:t>- получить стартовый пакет;</w:t>
      </w:r>
    </w:p>
    <w:p w:rsidR="00A95B5E" w:rsidRPr="00CA2A73" w:rsidRDefault="00A95B5E" w:rsidP="00A95B5E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szCs w:val="20"/>
        </w:rPr>
      </w:pPr>
      <w:r w:rsidRPr="00CA2A73">
        <w:rPr>
          <w:szCs w:val="20"/>
        </w:rPr>
        <w:t xml:space="preserve">- вернуть </w:t>
      </w:r>
      <w:r w:rsidR="00AD64AB" w:rsidRPr="00CA2A73">
        <w:rPr>
          <w:bCs/>
          <w:szCs w:val="20"/>
        </w:rPr>
        <w:t>5</w:t>
      </w:r>
      <w:r w:rsidRPr="00CA2A73">
        <w:rPr>
          <w:bCs/>
          <w:szCs w:val="20"/>
        </w:rPr>
        <w:t>0% стартовых взносов;</w:t>
      </w:r>
    </w:p>
    <w:p w:rsidR="00A95B5E" w:rsidRPr="00CA2A73" w:rsidRDefault="00A95B5E" w:rsidP="00A95B5E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szCs w:val="20"/>
        </w:rPr>
      </w:pPr>
      <w:r w:rsidRPr="00CA2A73">
        <w:rPr>
          <w:szCs w:val="20"/>
        </w:rPr>
        <w:t xml:space="preserve">- перенести </w:t>
      </w:r>
      <w:r w:rsidRPr="00CA2A73">
        <w:rPr>
          <w:bCs/>
          <w:szCs w:val="20"/>
        </w:rPr>
        <w:t xml:space="preserve">слот на участие </w:t>
      </w:r>
      <w:r w:rsidR="00055CA3" w:rsidRPr="00CA2A73">
        <w:rPr>
          <w:bCs/>
          <w:szCs w:val="20"/>
        </w:rPr>
        <w:t>в серии ночных стартов «Солнечные ночи» 202</w:t>
      </w:r>
      <w:r w:rsidR="007368D2">
        <w:rPr>
          <w:bCs/>
          <w:szCs w:val="20"/>
        </w:rPr>
        <w:t>7</w:t>
      </w:r>
      <w:r w:rsidR="00055CA3" w:rsidRPr="00CA2A73">
        <w:rPr>
          <w:bCs/>
          <w:szCs w:val="20"/>
        </w:rPr>
        <w:t xml:space="preserve"> года</w:t>
      </w:r>
      <w:r w:rsidRPr="00CA2A73">
        <w:rPr>
          <w:bCs/>
          <w:szCs w:val="20"/>
        </w:rPr>
        <w:t xml:space="preserve">. </w:t>
      </w:r>
    </w:p>
    <w:p w:rsidR="008E2BE2" w:rsidRPr="00CA2A73" w:rsidRDefault="008E3D52" w:rsidP="0027607E">
      <w:pPr>
        <w:numPr>
          <w:ilvl w:val="0"/>
          <w:numId w:val="1"/>
        </w:numPr>
        <w:tabs>
          <w:tab w:val="clear" w:pos="1211"/>
          <w:tab w:val="left" w:pos="1134"/>
          <w:tab w:val="left" w:pos="3813"/>
        </w:tabs>
        <w:ind w:left="0" w:firstLine="709"/>
        <w:contextualSpacing/>
        <w:rPr>
          <w:b/>
        </w:rPr>
      </w:pPr>
      <w:r w:rsidRPr="00CA2A73">
        <w:rPr>
          <w:b/>
        </w:rPr>
        <w:t>ОПРЕДЕЛЕНИЕ ПОБЕДИТЕЛЕЙ</w:t>
      </w:r>
      <w:r w:rsidR="008E2BE2" w:rsidRPr="00CA2A73">
        <w:t xml:space="preserve">  </w:t>
      </w:r>
    </w:p>
    <w:p w:rsidR="00676C40" w:rsidRPr="00CA2A73" w:rsidRDefault="00300CEA" w:rsidP="00B96B34">
      <w:pPr>
        <w:tabs>
          <w:tab w:val="left" w:pos="720"/>
          <w:tab w:val="left" w:pos="900"/>
          <w:tab w:val="left" w:pos="1134"/>
          <w:tab w:val="left" w:pos="3813"/>
        </w:tabs>
        <w:ind w:firstLine="709"/>
        <w:contextualSpacing/>
        <w:jc w:val="both"/>
      </w:pPr>
      <w:r w:rsidRPr="00CA2A73">
        <w:t>П</w:t>
      </w:r>
      <w:r w:rsidR="00FA0AFF" w:rsidRPr="00CA2A73">
        <w:t>обедители и призеры определяются по наименьшему времени, показанному на дистанции.</w:t>
      </w:r>
      <w:r w:rsidR="00676C40" w:rsidRPr="00CA2A73">
        <w:t xml:space="preserve"> </w:t>
      </w:r>
    </w:p>
    <w:p w:rsidR="008E2BE2" w:rsidRPr="00CA2A73" w:rsidRDefault="008E3D52" w:rsidP="00B96B34">
      <w:pPr>
        <w:numPr>
          <w:ilvl w:val="0"/>
          <w:numId w:val="1"/>
        </w:numPr>
        <w:tabs>
          <w:tab w:val="clear" w:pos="1211"/>
          <w:tab w:val="left" w:pos="1134"/>
          <w:tab w:val="left" w:pos="3813"/>
        </w:tabs>
        <w:spacing w:before="120"/>
        <w:ind w:left="0" w:firstLine="709"/>
        <w:contextualSpacing/>
        <w:rPr>
          <w:b/>
        </w:rPr>
      </w:pPr>
      <w:r w:rsidRPr="00CA2A73">
        <w:rPr>
          <w:b/>
        </w:rPr>
        <w:t>НАГРАЖДЕНИЕ</w:t>
      </w:r>
    </w:p>
    <w:p w:rsidR="00FF20D5" w:rsidRPr="00CA2A73" w:rsidRDefault="00FF20D5" w:rsidP="00FF20D5">
      <w:pPr>
        <w:widowControl w:val="0"/>
        <w:tabs>
          <w:tab w:val="left" w:pos="993"/>
        </w:tabs>
        <w:ind w:firstLine="709"/>
        <w:contextualSpacing/>
        <w:jc w:val="both"/>
      </w:pPr>
      <w:r w:rsidRPr="00CA2A73">
        <w:t xml:space="preserve">Все участники </w:t>
      </w:r>
      <w:r w:rsidR="00176289" w:rsidRPr="00CA2A73">
        <w:t>соревнований</w:t>
      </w:r>
      <w:r w:rsidRPr="00CA2A73">
        <w:t xml:space="preserve">, прошедшие предстартовую регистрацию </w:t>
      </w:r>
      <w:r w:rsidRPr="00CA2A73">
        <w:lastRenderedPageBreak/>
        <w:t>обеспечиваются «стартовым пакетом», в комплект которого входит стартовый номер, медаль «финишера», сувенирная продукция</w:t>
      </w:r>
      <w:r w:rsidR="00450A85" w:rsidRPr="00CA2A73">
        <w:t>, питание на дистанции</w:t>
      </w:r>
      <w:r w:rsidRPr="00CA2A73">
        <w:t xml:space="preserve">. </w:t>
      </w:r>
    </w:p>
    <w:p w:rsidR="00FA0AFF" w:rsidRPr="00381218" w:rsidRDefault="00A4361A" w:rsidP="00AF0758">
      <w:pPr>
        <w:widowControl w:val="0"/>
        <w:tabs>
          <w:tab w:val="left" w:pos="993"/>
        </w:tabs>
        <w:ind w:firstLine="709"/>
        <w:contextualSpacing/>
        <w:jc w:val="both"/>
      </w:pPr>
      <w:r w:rsidRPr="00CA2A73">
        <w:t xml:space="preserve">Победители и призеры </w:t>
      </w:r>
      <w:r w:rsidR="00FA0AFF" w:rsidRPr="00CA2A73">
        <w:t>в своих возрастных группах награждаются медалями и грамотами</w:t>
      </w:r>
      <w:r w:rsidRPr="00CA2A73">
        <w:t>. Абсолютные победители среди мужчин и женщин на всех дистанциях н</w:t>
      </w:r>
      <w:r w:rsidR="00AF0758">
        <w:t xml:space="preserve">аграждаются кубками и </w:t>
      </w:r>
      <w:r w:rsidR="00AF0758" w:rsidRPr="00381218">
        <w:t>дипломами</w:t>
      </w:r>
      <w:r w:rsidR="00791248" w:rsidRPr="00381218">
        <w:t>.</w:t>
      </w:r>
    </w:p>
    <w:p w:rsidR="001F71CC" w:rsidRPr="00CA2A73" w:rsidRDefault="00FF20D5" w:rsidP="00FF20D5">
      <w:pPr>
        <w:widowControl w:val="0"/>
        <w:tabs>
          <w:tab w:val="left" w:pos="993"/>
        </w:tabs>
        <w:ind w:firstLine="709"/>
        <w:contextualSpacing/>
        <w:jc w:val="both"/>
        <w:rPr>
          <w:b/>
        </w:rPr>
      </w:pPr>
      <w:r w:rsidRPr="00381218">
        <w:rPr>
          <w:b/>
        </w:rPr>
        <w:t xml:space="preserve">Денежные призы </w:t>
      </w:r>
      <w:r w:rsidR="00783E59" w:rsidRPr="00381218">
        <w:rPr>
          <w:b/>
        </w:rPr>
        <w:t xml:space="preserve">для победителей и призеров в </w:t>
      </w:r>
      <w:r w:rsidR="00791248" w:rsidRPr="00381218">
        <w:rPr>
          <w:b/>
        </w:rPr>
        <w:t>полумарафоне</w:t>
      </w:r>
      <w:r w:rsidR="00E7492D">
        <w:rPr>
          <w:b/>
        </w:rPr>
        <w:t xml:space="preserve"> 21,1 км </w:t>
      </w:r>
      <w:r w:rsidRPr="00CA2A73">
        <w:rPr>
          <w:b/>
        </w:rPr>
        <w:t>предоставл</w:t>
      </w:r>
      <w:r w:rsidR="00D255A6" w:rsidRPr="00CA2A73">
        <w:rPr>
          <w:b/>
        </w:rPr>
        <w:t>яются</w:t>
      </w:r>
      <w:r w:rsidRPr="00CA2A73">
        <w:rPr>
          <w:b/>
        </w:rPr>
        <w:t xml:space="preserve"> спонсором соревнований – ПАО «ФосАгро» - АО «Апатит». Для получения денежных призов при себе необходимо иметь паспорт, ИНН, СНИЛС.</w:t>
      </w:r>
      <w:r w:rsidR="000D7C61" w:rsidRPr="00CA2A73">
        <w:rPr>
          <w:b/>
        </w:rPr>
        <w:t xml:space="preserve"> </w:t>
      </w:r>
      <w:bookmarkStart w:id="0" w:name="_GoBack"/>
      <w:bookmarkEnd w:id="0"/>
    </w:p>
    <w:p w:rsidR="00FF20D5" w:rsidRPr="00CA2A73" w:rsidRDefault="000D7C61" w:rsidP="00FF20D5">
      <w:pPr>
        <w:widowControl w:val="0"/>
        <w:tabs>
          <w:tab w:val="left" w:pos="993"/>
        </w:tabs>
        <w:ind w:firstLine="709"/>
        <w:contextualSpacing/>
        <w:jc w:val="both"/>
      </w:pPr>
      <w:r w:rsidRPr="00CA2A73">
        <w:t>Объем денежных призов определяется по итогам заявочной кампании.</w:t>
      </w:r>
    </w:p>
    <w:p w:rsidR="008E2BE2" w:rsidRPr="00CA2A73" w:rsidRDefault="008E3D52" w:rsidP="00B96B34">
      <w:pPr>
        <w:numPr>
          <w:ilvl w:val="0"/>
          <w:numId w:val="1"/>
        </w:numPr>
        <w:tabs>
          <w:tab w:val="clear" w:pos="1211"/>
          <w:tab w:val="left" w:pos="1134"/>
          <w:tab w:val="left" w:pos="3813"/>
        </w:tabs>
        <w:ind w:left="0" w:firstLine="709"/>
        <w:contextualSpacing/>
        <w:jc w:val="both"/>
        <w:rPr>
          <w:b/>
        </w:rPr>
      </w:pPr>
      <w:r w:rsidRPr="00CA2A73">
        <w:rPr>
          <w:b/>
        </w:rPr>
        <w:t>ФИНАНСИРОВАНИЕ</w:t>
      </w:r>
    </w:p>
    <w:p w:rsidR="00D255A6" w:rsidRPr="00CA2A73" w:rsidRDefault="00D255A6" w:rsidP="00D255A6">
      <w:pPr>
        <w:tabs>
          <w:tab w:val="left" w:pos="1134"/>
        </w:tabs>
        <w:ind w:firstLine="709"/>
        <w:contextualSpacing/>
        <w:jc w:val="both"/>
      </w:pPr>
      <w:r w:rsidRPr="00CA2A73">
        <w:t>Расходы, связанные с организацией и проведением соревнований, несут МАУ ФС</w:t>
      </w:r>
      <w:r w:rsidR="000606FF" w:rsidRPr="00CA2A73">
        <w:t>К «Атлет», ОПО «ФосАгро-Апатит»</w:t>
      </w:r>
      <w:r w:rsidRPr="00CA2A73">
        <w:t xml:space="preserve"> во взаимосогласованных размерах, а также спонсоры соревнований. </w:t>
      </w:r>
    </w:p>
    <w:p w:rsidR="00D255A6" w:rsidRPr="00CA2A73" w:rsidRDefault="00D255A6" w:rsidP="00D255A6">
      <w:pPr>
        <w:tabs>
          <w:tab w:val="left" w:pos="1134"/>
        </w:tabs>
        <w:ind w:firstLine="709"/>
        <w:contextualSpacing/>
        <w:jc w:val="both"/>
      </w:pPr>
      <w:r w:rsidRPr="00CA2A73">
        <w:t xml:space="preserve">Дополнительное финансовое обеспечение, связанное с организационными расходами по подготовке и проведению соревнований, предусмотренных настоящим Положением, осуществляется за счет стартовых взносов и партнеров соревнований. </w:t>
      </w:r>
    </w:p>
    <w:p w:rsidR="00EF5274" w:rsidRDefault="00D255A6" w:rsidP="00D255A6">
      <w:pPr>
        <w:tabs>
          <w:tab w:val="left" w:pos="1134"/>
        </w:tabs>
        <w:ind w:firstLine="709"/>
        <w:contextualSpacing/>
        <w:jc w:val="both"/>
      </w:pPr>
      <w:r w:rsidRPr="00CA2A73">
        <w:t>Расходы, связанные с проездом, питанием и проживанием иногородних участников соревнований, несут командирующие организации (иногородние спортсмены).</w:t>
      </w:r>
    </w:p>
    <w:p w:rsidR="008E2BE2" w:rsidRPr="00CA2A73" w:rsidRDefault="008E3D52" w:rsidP="00B96B34">
      <w:pPr>
        <w:numPr>
          <w:ilvl w:val="0"/>
          <w:numId w:val="1"/>
        </w:numPr>
        <w:tabs>
          <w:tab w:val="clear" w:pos="1211"/>
          <w:tab w:val="left" w:pos="1134"/>
          <w:tab w:val="left" w:pos="3813"/>
        </w:tabs>
        <w:spacing w:before="120"/>
        <w:ind w:left="0" w:firstLine="709"/>
        <w:contextualSpacing/>
        <w:jc w:val="both"/>
      </w:pPr>
      <w:r w:rsidRPr="00CA2A73">
        <w:rPr>
          <w:b/>
        </w:rPr>
        <w:t>ЗАЯВКИ И ДРУГИЕ УСЛОВИЯ</w:t>
      </w:r>
    </w:p>
    <w:p w:rsidR="00D255A6" w:rsidRPr="00CA2A73" w:rsidRDefault="00D255A6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CA2A73">
        <w:rPr>
          <w:b/>
          <w:szCs w:val="28"/>
        </w:rPr>
        <w:t xml:space="preserve">На комиссию по допуску участников </w:t>
      </w:r>
      <w:r w:rsidRPr="00CA2A73">
        <w:rPr>
          <w:szCs w:val="28"/>
        </w:rPr>
        <w:t>подаются:</w:t>
      </w:r>
    </w:p>
    <w:p w:rsidR="00912682" w:rsidRPr="00CA2A73" w:rsidRDefault="00912682" w:rsidP="00912682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CA2A73">
        <w:rPr>
          <w:szCs w:val="28"/>
        </w:rPr>
        <w:t>-   паспорт (или другой документ, подтверждающий личность);</w:t>
      </w:r>
    </w:p>
    <w:p w:rsidR="00D255A6" w:rsidRPr="00CA2A73" w:rsidRDefault="000B33EF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CA2A73">
        <w:rPr>
          <w:szCs w:val="28"/>
        </w:rPr>
        <w:t xml:space="preserve">- </w:t>
      </w:r>
      <w:r w:rsidR="00D255A6" w:rsidRPr="00CA2A73">
        <w:rPr>
          <w:szCs w:val="28"/>
        </w:rPr>
        <w:t>справк</w:t>
      </w:r>
      <w:r w:rsidR="00945368" w:rsidRPr="00CA2A73">
        <w:rPr>
          <w:szCs w:val="28"/>
        </w:rPr>
        <w:t>а</w:t>
      </w:r>
      <w:r w:rsidR="00D255A6" w:rsidRPr="00CA2A73">
        <w:rPr>
          <w:szCs w:val="28"/>
        </w:rPr>
        <w:t>-допуск</w:t>
      </w:r>
      <w:r w:rsidR="00945368" w:rsidRPr="00CA2A73">
        <w:rPr>
          <w:szCs w:val="28"/>
        </w:rPr>
        <w:t xml:space="preserve"> (оригинал и копия)</w:t>
      </w:r>
      <w:r w:rsidR="00D255A6" w:rsidRPr="00CA2A73">
        <w:rPr>
          <w:szCs w:val="28"/>
        </w:rPr>
        <w:t xml:space="preserve"> для участия в соревнованиях. Справка, помимо обязательных реквизитов (подпись врача, печать, как правило, треугольная «для справок» и др.), </w:t>
      </w:r>
      <w:r w:rsidR="00D255A6" w:rsidRPr="00CA2A73">
        <w:rPr>
          <w:b/>
          <w:szCs w:val="28"/>
        </w:rPr>
        <w:t>должна содержать обязательную фразу: «Допущен к соревнованиям по бегу</w:t>
      </w:r>
      <w:r w:rsidR="00945368" w:rsidRPr="00CA2A73">
        <w:rPr>
          <w:b/>
          <w:szCs w:val="28"/>
        </w:rPr>
        <w:t xml:space="preserve"> (или ходьбе)</w:t>
      </w:r>
      <w:r w:rsidR="00D255A6" w:rsidRPr="00CA2A73">
        <w:rPr>
          <w:b/>
          <w:szCs w:val="28"/>
        </w:rPr>
        <w:t>»</w:t>
      </w:r>
      <w:r w:rsidR="00945368" w:rsidRPr="00CA2A73">
        <w:rPr>
          <w:b/>
          <w:szCs w:val="28"/>
        </w:rPr>
        <w:t xml:space="preserve"> (с указанием дисциплин)</w:t>
      </w:r>
      <w:r w:rsidR="00D255A6" w:rsidRPr="00CA2A73">
        <w:rPr>
          <w:b/>
          <w:szCs w:val="28"/>
        </w:rPr>
        <w:t>.</w:t>
      </w:r>
      <w:r w:rsidR="00D255A6" w:rsidRPr="00CA2A73">
        <w:rPr>
          <w:szCs w:val="28"/>
        </w:rPr>
        <w:t xml:space="preserve"> Срок действия справки не должен превышать 6 (шесть) месяцев;</w:t>
      </w:r>
    </w:p>
    <w:p w:rsidR="00D255A6" w:rsidRPr="00CA2A73" w:rsidRDefault="00D255A6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CA2A73">
        <w:rPr>
          <w:szCs w:val="28"/>
        </w:rPr>
        <w:t xml:space="preserve">- </w:t>
      </w:r>
      <w:r w:rsidRPr="00CA2A73">
        <w:t xml:space="preserve">договор </w:t>
      </w:r>
      <w:r w:rsidR="00EB4122" w:rsidRPr="00CA2A73">
        <w:rPr>
          <w:szCs w:val="28"/>
        </w:rPr>
        <w:t>(оригинал</w:t>
      </w:r>
      <w:r w:rsidR="00912682" w:rsidRPr="00CA2A73">
        <w:rPr>
          <w:szCs w:val="28"/>
        </w:rPr>
        <w:t xml:space="preserve"> </w:t>
      </w:r>
      <w:r w:rsidR="00945368" w:rsidRPr="00CA2A73">
        <w:rPr>
          <w:szCs w:val="28"/>
        </w:rPr>
        <w:t>и</w:t>
      </w:r>
      <w:r w:rsidR="00912682" w:rsidRPr="00CA2A73">
        <w:rPr>
          <w:szCs w:val="28"/>
        </w:rPr>
        <w:t>ли</w:t>
      </w:r>
      <w:r w:rsidR="00945368" w:rsidRPr="00CA2A73">
        <w:rPr>
          <w:szCs w:val="28"/>
        </w:rPr>
        <w:t xml:space="preserve"> копия) </w:t>
      </w:r>
      <w:r w:rsidRPr="00CA2A73">
        <w:rPr>
          <w:szCs w:val="28"/>
        </w:rPr>
        <w:t>страхования от несчастных случаев, жизни и здоровья</w:t>
      </w:r>
      <w:r w:rsidR="000B33EF" w:rsidRPr="00CA2A73">
        <w:rPr>
          <w:szCs w:val="28"/>
        </w:rPr>
        <w:t xml:space="preserve"> (при </w:t>
      </w:r>
      <w:r w:rsidR="00912682" w:rsidRPr="00CA2A73">
        <w:rPr>
          <w:szCs w:val="28"/>
        </w:rPr>
        <w:t>покупке страховки</w:t>
      </w:r>
      <w:r w:rsidR="004715FB" w:rsidRPr="00CA2A73">
        <w:rPr>
          <w:szCs w:val="28"/>
        </w:rPr>
        <w:t xml:space="preserve"> на портале </w:t>
      </w:r>
      <w:r w:rsidR="000B33EF" w:rsidRPr="00CA2A73">
        <w:rPr>
          <w:szCs w:val="28"/>
        </w:rPr>
        <w:t>электронной регистрации – не требуется)</w:t>
      </w:r>
      <w:r w:rsidRPr="00CA2A73">
        <w:rPr>
          <w:szCs w:val="28"/>
        </w:rPr>
        <w:t>;</w:t>
      </w:r>
    </w:p>
    <w:p w:rsidR="000B33EF" w:rsidRPr="00CA2A73" w:rsidRDefault="000B33EF" w:rsidP="00D255A6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CA2A73">
        <w:rPr>
          <w:szCs w:val="28"/>
        </w:rPr>
        <w:t>- сведения об оплате стартового взноса (при электрон</w:t>
      </w:r>
      <w:r w:rsidR="00945368" w:rsidRPr="00CA2A73">
        <w:rPr>
          <w:szCs w:val="28"/>
        </w:rPr>
        <w:t>ной регистрации – не требуется);</w:t>
      </w:r>
    </w:p>
    <w:p w:rsidR="00945368" w:rsidRPr="00CA2A73" w:rsidRDefault="00945368" w:rsidP="00945368">
      <w:pPr>
        <w:widowControl w:val="0"/>
        <w:tabs>
          <w:tab w:val="left" w:pos="993"/>
        </w:tabs>
        <w:ind w:firstLine="709"/>
        <w:contextualSpacing/>
        <w:jc w:val="both"/>
        <w:textAlignment w:val="baseline"/>
        <w:rPr>
          <w:szCs w:val="28"/>
        </w:rPr>
      </w:pPr>
      <w:r w:rsidRPr="00CA2A73">
        <w:rPr>
          <w:szCs w:val="28"/>
        </w:rPr>
        <w:t xml:space="preserve">- </w:t>
      </w:r>
      <w:r w:rsidR="00450A85" w:rsidRPr="00CA2A73">
        <w:rPr>
          <w:szCs w:val="28"/>
        </w:rPr>
        <w:t>с</w:t>
      </w:r>
      <w:r w:rsidRPr="00CA2A73">
        <w:rPr>
          <w:szCs w:val="28"/>
        </w:rPr>
        <w:t>огласие на обработку персональных данных (при электронной регистрации – не требуется).</w:t>
      </w:r>
    </w:p>
    <w:p w:rsidR="00D255A6" w:rsidRPr="00CA2A73" w:rsidRDefault="00D255A6" w:rsidP="00D255A6">
      <w:pPr>
        <w:widowControl w:val="0"/>
        <w:tabs>
          <w:tab w:val="left" w:pos="993"/>
        </w:tabs>
        <w:ind w:left="709"/>
        <w:contextualSpacing/>
        <w:jc w:val="both"/>
        <w:textAlignment w:val="baseline"/>
        <w:rPr>
          <w:szCs w:val="28"/>
        </w:rPr>
      </w:pPr>
      <w:r w:rsidRPr="00CA2A73">
        <w:rPr>
          <w:szCs w:val="28"/>
        </w:rPr>
        <w:t xml:space="preserve">Контактная информация: </w:t>
      </w:r>
    </w:p>
    <w:p w:rsidR="004715FB" w:rsidRPr="00CA2A73" w:rsidRDefault="00450A85" w:rsidP="008D0B36">
      <w:pPr>
        <w:pStyle w:val="a7"/>
        <w:widowControl w:val="0"/>
        <w:numPr>
          <w:ilvl w:val="0"/>
          <w:numId w:val="20"/>
        </w:numPr>
        <w:tabs>
          <w:tab w:val="left" w:pos="993"/>
        </w:tabs>
        <w:ind w:left="0" w:firstLine="709"/>
        <w:jc w:val="both"/>
        <w:textAlignment w:val="baseline"/>
        <w:rPr>
          <w:szCs w:val="28"/>
        </w:rPr>
      </w:pPr>
      <w:r w:rsidRPr="00CA2A73">
        <w:rPr>
          <w:szCs w:val="28"/>
        </w:rPr>
        <w:t>с</w:t>
      </w:r>
      <w:r w:rsidR="000B33EF" w:rsidRPr="00CA2A73">
        <w:rPr>
          <w:szCs w:val="28"/>
        </w:rPr>
        <w:t>обытие</w:t>
      </w:r>
      <w:r w:rsidR="004715FB" w:rsidRPr="00CA2A73">
        <w:rPr>
          <w:szCs w:val="28"/>
        </w:rPr>
        <w:t xml:space="preserve"> ВК</w:t>
      </w:r>
      <w:r w:rsidR="000B33EF" w:rsidRPr="00CA2A73">
        <w:rPr>
          <w:color w:val="000000"/>
        </w:rPr>
        <w:t xml:space="preserve"> </w:t>
      </w:r>
      <w:hyperlink r:id="rId16" w:history="1">
        <w:r w:rsidR="000B33EF" w:rsidRPr="00CA2A73">
          <w:rPr>
            <w:rStyle w:val="a8"/>
          </w:rPr>
          <w:t>https://vk.com/kfks_sunnyrunning</w:t>
        </w:r>
      </w:hyperlink>
      <w:r w:rsidR="008D0B36" w:rsidRPr="00CA2A73">
        <w:rPr>
          <w:color w:val="000000"/>
        </w:rPr>
        <w:t>,</w:t>
      </w:r>
      <w:r w:rsidR="004715FB" w:rsidRPr="00CA2A73">
        <w:t xml:space="preserve"> </w:t>
      </w:r>
      <w:r w:rsidR="004715FB" w:rsidRPr="00CA2A73">
        <w:rPr>
          <w:lang w:val="en-US"/>
        </w:rPr>
        <w:t>e</w:t>
      </w:r>
      <w:r w:rsidR="004715FB" w:rsidRPr="00CA2A73">
        <w:t>–</w:t>
      </w:r>
      <w:r w:rsidR="004715FB" w:rsidRPr="00CA2A73">
        <w:rPr>
          <w:lang w:val="en-US"/>
        </w:rPr>
        <w:t>mail</w:t>
      </w:r>
      <w:r w:rsidR="004715FB" w:rsidRPr="00CA2A73">
        <w:t xml:space="preserve">: </w:t>
      </w:r>
      <w:hyperlink r:id="rId17" w:history="1">
        <w:r w:rsidR="004715FB" w:rsidRPr="00CA2A73">
          <w:rPr>
            <w:rStyle w:val="a8"/>
            <w:lang w:val="en-US"/>
          </w:rPr>
          <w:t>apatitysport</w:t>
        </w:r>
        <w:r w:rsidR="004715FB" w:rsidRPr="00CA2A73">
          <w:rPr>
            <w:rStyle w:val="a8"/>
          </w:rPr>
          <w:t>@</w:t>
        </w:r>
        <w:r w:rsidR="004715FB" w:rsidRPr="00CA2A73">
          <w:rPr>
            <w:rStyle w:val="a8"/>
            <w:lang w:val="en-US"/>
          </w:rPr>
          <w:t>yandex</w:t>
        </w:r>
        <w:r w:rsidR="004715FB" w:rsidRPr="00CA2A73">
          <w:rPr>
            <w:rStyle w:val="a8"/>
          </w:rPr>
          <w:t>.</w:t>
        </w:r>
        <w:r w:rsidR="004715FB" w:rsidRPr="00CA2A73">
          <w:rPr>
            <w:rStyle w:val="a8"/>
            <w:lang w:val="en-US"/>
          </w:rPr>
          <w:t>ru</w:t>
        </w:r>
      </w:hyperlink>
      <w:r w:rsidR="004715FB" w:rsidRPr="00CA2A73">
        <w:rPr>
          <w:color w:val="000000"/>
        </w:rPr>
        <w:t>;</w:t>
      </w:r>
    </w:p>
    <w:p w:rsidR="00D255A6" w:rsidRPr="00CA2A73" w:rsidRDefault="00D255A6" w:rsidP="000B33EF">
      <w:pPr>
        <w:widowControl w:val="0"/>
        <w:numPr>
          <w:ilvl w:val="0"/>
          <w:numId w:val="17"/>
        </w:numPr>
        <w:tabs>
          <w:tab w:val="left" w:pos="993"/>
        </w:tabs>
        <w:ind w:left="0" w:firstLine="709"/>
        <w:contextualSpacing/>
        <w:jc w:val="both"/>
        <w:textAlignment w:val="baseline"/>
        <w:rPr>
          <w:szCs w:val="28"/>
        </w:rPr>
      </w:pPr>
      <w:r w:rsidRPr="00CA2A73">
        <w:t>главный секретарь соревнований, Головко Сергей Викторович e–mail:</w:t>
      </w:r>
      <w:r w:rsidR="00DE23A3" w:rsidRPr="00CA2A73">
        <w:t xml:space="preserve"> </w:t>
      </w:r>
      <w:hyperlink r:id="rId18" w:history="1">
        <w:r w:rsidR="000B33EF" w:rsidRPr="00CA2A73">
          <w:rPr>
            <w:rStyle w:val="a8"/>
          </w:rPr>
          <w:t>velonextor@gmail.com</w:t>
        </w:r>
      </w:hyperlink>
    </w:p>
    <w:p w:rsidR="004D44EB" w:rsidRPr="00FA6DD0" w:rsidRDefault="00D255A6" w:rsidP="004D44EB">
      <w:pPr>
        <w:widowControl w:val="0"/>
        <w:numPr>
          <w:ilvl w:val="0"/>
          <w:numId w:val="17"/>
        </w:numPr>
        <w:tabs>
          <w:tab w:val="left" w:pos="993"/>
        </w:tabs>
        <w:ind w:left="0" w:firstLine="709"/>
        <w:contextualSpacing/>
        <w:jc w:val="both"/>
        <w:textAlignment w:val="baseline"/>
        <w:rPr>
          <w:szCs w:val="28"/>
        </w:rPr>
      </w:pPr>
      <w:r w:rsidRPr="00FA6DD0">
        <w:rPr>
          <w:szCs w:val="28"/>
        </w:rPr>
        <w:t>по вопросам сотрудничества, логистики и размещения в городе Апатиты</w:t>
      </w:r>
      <w:r w:rsidR="00FA6DD0">
        <w:rPr>
          <w:szCs w:val="28"/>
        </w:rPr>
        <w:t>, Петрова Надежда Валерьевна</w:t>
      </w:r>
      <w:r w:rsidR="000B33EF" w:rsidRPr="00FA6DD0">
        <w:rPr>
          <w:szCs w:val="28"/>
        </w:rPr>
        <w:t xml:space="preserve"> Комитет по ФКиС г. Апатиты</w:t>
      </w:r>
      <w:r w:rsidRPr="00FA6DD0">
        <w:rPr>
          <w:szCs w:val="28"/>
        </w:rPr>
        <w:t xml:space="preserve">: тел./факс 8 (81555) 7-51-41, </w:t>
      </w:r>
      <w:r w:rsidRPr="00FA6DD0">
        <w:rPr>
          <w:szCs w:val="28"/>
          <w:lang w:val="en-US"/>
        </w:rPr>
        <w:t>e</w:t>
      </w:r>
      <w:r w:rsidRPr="00FA6DD0">
        <w:rPr>
          <w:szCs w:val="28"/>
        </w:rPr>
        <w:t>–</w:t>
      </w:r>
      <w:r w:rsidRPr="00FA6DD0">
        <w:rPr>
          <w:szCs w:val="28"/>
          <w:lang w:val="en-US"/>
        </w:rPr>
        <w:t>mail</w:t>
      </w:r>
      <w:r w:rsidRPr="00FA6DD0">
        <w:rPr>
          <w:szCs w:val="28"/>
        </w:rPr>
        <w:t xml:space="preserve">: </w:t>
      </w:r>
      <w:hyperlink r:id="rId19" w:history="1">
        <w:r w:rsidR="00FA6DD0">
          <w:rPr>
            <w:rStyle w:val="a8"/>
          </w:rPr>
          <w:t>KFKS@apatity-city.ru</w:t>
        </w:r>
      </w:hyperlink>
    </w:p>
    <w:p w:rsidR="004D44EB" w:rsidRPr="00CA2A73" w:rsidRDefault="004D44EB" w:rsidP="004D44EB">
      <w:pPr>
        <w:widowControl w:val="0"/>
        <w:tabs>
          <w:tab w:val="left" w:pos="993"/>
        </w:tabs>
        <w:contextualSpacing/>
        <w:jc w:val="both"/>
        <w:textAlignment w:val="baseline"/>
        <w:rPr>
          <w:szCs w:val="28"/>
        </w:rPr>
      </w:pPr>
    </w:p>
    <w:p w:rsidR="00945368" w:rsidRPr="00FE0C76" w:rsidRDefault="00945368" w:rsidP="00C55D17">
      <w:pPr>
        <w:ind w:firstLine="709"/>
        <w:contextualSpacing/>
        <w:jc w:val="both"/>
        <w:textAlignment w:val="baseline"/>
        <w:rPr>
          <w:sz w:val="28"/>
        </w:rPr>
      </w:pPr>
    </w:p>
    <w:p w:rsidR="00D255A6" w:rsidRPr="00FE0C76" w:rsidRDefault="00EB29D1" w:rsidP="000B33EF">
      <w:pPr>
        <w:spacing w:line="240" w:lineRule="exact"/>
        <w:jc w:val="center"/>
        <w:rPr>
          <w:b/>
          <w:szCs w:val="22"/>
        </w:rPr>
      </w:pPr>
      <w:r w:rsidRPr="00FE0C76">
        <w:rPr>
          <w:b/>
          <w:szCs w:val="22"/>
        </w:rPr>
        <w:t>НАСТОЯЩЕЕ ПОЛОЖЕНИЕ ЯВЛЯЕТСЯ ВЫЗОВОМ НА СОРЕВНОВАНИЯ</w:t>
      </w:r>
      <w:r w:rsidR="000B33EF" w:rsidRPr="00FE0C76">
        <w:rPr>
          <w:b/>
          <w:szCs w:val="22"/>
        </w:rPr>
        <w:t xml:space="preserve"> </w:t>
      </w:r>
    </w:p>
    <w:sectPr w:rsidR="00D255A6" w:rsidRPr="00FE0C76" w:rsidSect="00FA6DD0">
      <w:pgSz w:w="11906" w:h="16838"/>
      <w:pgMar w:top="709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B36" w:rsidRDefault="008D0B36">
      <w:r>
        <w:separator/>
      </w:r>
    </w:p>
  </w:endnote>
  <w:endnote w:type="continuationSeparator" w:id="0">
    <w:p w:rsidR="008D0B36" w:rsidRDefault="008D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B36" w:rsidRDefault="008D0B36">
      <w:r>
        <w:separator/>
      </w:r>
    </w:p>
  </w:footnote>
  <w:footnote w:type="continuationSeparator" w:id="0">
    <w:p w:rsidR="008D0B36" w:rsidRDefault="008D0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C67"/>
    <w:multiLevelType w:val="hybridMultilevel"/>
    <w:tmpl w:val="A2622F72"/>
    <w:lvl w:ilvl="0" w:tplc="48400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8778F"/>
    <w:multiLevelType w:val="hybridMultilevel"/>
    <w:tmpl w:val="D9E47CEE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600F23"/>
    <w:multiLevelType w:val="hybridMultilevel"/>
    <w:tmpl w:val="4C06F5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A32B01"/>
    <w:multiLevelType w:val="hybridMultilevel"/>
    <w:tmpl w:val="DBBEA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F6D59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E6FC5"/>
    <w:multiLevelType w:val="hybridMultilevel"/>
    <w:tmpl w:val="32925278"/>
    <w:lvl w:ilvl="0" w:tplc="513CDF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A3756F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C003382"/>
    <w:multiLevelType w:val="multilevel"/>
    <w:tmpl w:val="7034DDC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8" w15:restartNumberingAfterBreak="0">
    <w:nsid w:val="32830AEF"/>
    <w:multiLevelType w:val="hybridMultilevel"/>
    <w:tmpl w:val="2AEC2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C70E9"/>
    <w:multiLevelType w:val="hybridMultilevel"/>
    <w:tmpl w:val="DB56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C57DF"/>
    <w:multiLevelType w:val="multilevel"/>
    <w:tmpl w:val="A22E576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42590476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BD1F51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5A2300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362A8"/>
    <w:multiLevelType w:val="hybridMultilevel"/>
    <w:tmpl w:val="21D09A14"/>
    <w:lvl w:ilvl="0" w:tplc="41722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AE1BC5"/>
    <w:multiLevelType w:val="hybridMultilevel"/>
    <w:tmpl w:val="08CE0072"/>
    <w:lvl w:ilvl="0" w:tplc="35F6733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6D0C4261"/>
    <w:multiLevelType w:val="hybridMultilevel"/>
    <w:tmpl w:val="826A8704"/>
    <w:lvl w:ilvl="0" w:tplc="35F67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0356502"/>
    <w:multiLevelType w:val="hybridMultilevel"/>
    <w:tmpl w:val="AC34F850"/>
    <w:lvl w:ilvl="0" w:tplc="35F6733E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 w15:restartNumberingAfterBreak="0">
    <w:nsid w:val="71F34FAA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9" w15:restartNumberingAfterBreak="0">
    <w:nsid w:val="7B1D4DE7"/>
    <w:multiLevelType w:val="hybridMultilevel"/>
    <w:tmpl w:val="BA480DAC"/>
    <w:lvl w:ilvl="0" w:tplc="A454DAB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7"/>
  </w:num>
  <w:num w:numId="5">
    <w:abstractNumId w:val="11"/>
  </w:num>
  <w:num w:numId="6">
    <w:abstractNumId w:val="12"/>
  </w:num>
  <w:num w:numId="7">
    <w:abstractNumId w:val="4"/>
  </w:num>
  <w:num w:numId="8">
    <w:abstractNumId w:val="13"/>
  </w:num>
  <w:num w:numId="9">
    <w:abstractNumId w:val="14"/>
  </w:num>
  <w:num w:numId="10">
    <w:abstractNumId w:val="2"/>
  </w:num>
  <w:num w:numId="11">
    <w:abstractNumId w:val="0"/>
  </w:num>
  <w:num w:numId="12">
    <w:abstractNumId w:val="5"/>
  </w:num>
  <w:num w:numId="13">
    <w:abstractNumId w:val="3"/>
  </w:num>
  <w:num w:numId="14">
    <w:abstractNumId w:val="15"/>
  </w:num>
  <w:num w:numId="15">
    <w:abstractNumId w:val="16"/>
  </w:num>
  <w:num w:numId="16">
    <w:abstractNumId w:val="9"/>
  </w:num>
  <w:num w:numId="17">
    <w:abstractNumId w:val="1"/>
  </w:num>
  <w:num w:numId="18">
    <w:abstractNumId w:val="18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26"/>
    <w:rsid w:val="00003388"/>
    <w:rsid w:val="00022E5E"/>
    <w:rsid w:val="00040A4E"/>
    <w:rsid w:val="00045845"/>
    <w:rsid w:val="000533B1"/>
    <w:rsid w:val="0005448B"/>
    <w:rsid w:val="00055CA3"/>
    <w:rsid w:val="000606FF"/>
    <w:rsid w:val="000623F3"/>
    <w:rsid w:val="000635F4"/>
    <w:rsid w:val="00080590"/>
    <w:rsid w:val="00090205"/>
    <w:rsid w:val="000B33EF"/>
    <w:rsid w:val="000C47E2"/>
    <w:rsid w:val="000D7C61"/>
    <w:rsid w:val="000E3FA0"/>
    <w:rsid w:val="000E6B8C"/>
    <w:rsid w:val="000E78AF"/>
    <w:rsid w:val="000F1167"/>
    <w:rsid w:val="000F157A"/>
    <w:rsid w:val="000F1EBB"/>
    <w:rsid w:val="000F4BE3"/>
    <w:rsid w:val="00101FB3"/>
    <w:rsid w:val="001430AC"/>
    <w:rsid w:val="00146AC0"/>
    <w:rsid w:val="00147AAA"/>
    <w:rsid w:val="00147C3A"/>
    <w:rsid w:val="00151444"/>
    <w:rsid w:val="00151EBB"/>
    <w:rsid w:val="0016419F"/>
    <w:rsid w:val="00165003"/>
    <w:rsid w:val="00176289"/>
    <w:rsid w:val="001774DB"/>
    <w:rsid w:val="0018201F"/>
    <w:rsid w:val="001865DC"/>
    <w:rsid w:val="001A2D20"/>
    <w:rsid w:val="001B053D"/>
    <w:rsid w:val="001B1E2B"/>
    <w:rsid w:val="001B2370"/>
    <w:rsid w:val="001B69BC"/>
    <w:rsid w:val="001B7CB4"/>
    <w:rsid w:val="001C046E"/>
    <w:rsid w:val="001C2C2A"/>
    <w:rsid w:val="001D57A6"/>
    <w:rsid w:val="001D5F02"/>
    <w:rsid w:val="001D7C48"/>
    <w:rsid w:val="001E2765"/>
    <w:rsid w:val="001E3FEB"/>
    <w:rsid w:val="001F71CC"/>
    <w:rsid w:val="001F760C"/>
    <w:rsid w:val="00206ED8"/>
    <w:rsid w:val="00215950"/>
    <w:rsid w:val="002215A4"/>
    <w:rsid w:val="00224C7A"/>
    <w:rsid w:val="0022741E"/>
    <w:rsid w:val="00234BEE"/>
    <w:rsid w:val="002358E5"/>
    <w:rsid w:val="002468D2"/>
    <w:rsid w:val="00246A4B"/>
    <w:rsid w:val="00247F00"/>
    <w:rsid w:val="002509AC"/>
    <w:rsid w:val="002611EB"/>
    <w:rsid w:val="002613A4"/>
    <w:rsid w:val="00266DAB"/>
    <w:rsid w:val="00267FC5"/>
    <w:rsid w:val="0027068C"/>
    <w:rsid w:val="00270DD5"/>
    <w:rsid w:val="0027607E"/>
    <w:rsid w:val="002919FA"/>
    <w:rsid w:val="002A5C0B"/>
    <w:rsid w:val="002C40A9"/>
    <w:rsid w:val="002D136D"/>
    <w:rsid w:val="002F26D2"/>
    <w:rsid w:val="00300CEA"/>
    <w:rsid w:val="00303CD8"/>
    <w:rsid w:val="00310600"/>
    <w:rsid w:val="00311B01"/>
    <w:rsid w:val="00317257"/>
    <w:rsid w:val="003210F8"/>
    <w:rsid w:val="003328AF"/>
    <w:rsid w:val="003374F2"/>
    <w:rsid w:val="00342DD4"/>
    <w:rsid w:val="00354247"/>
    <w:rsid w:val="00364611"/>
    <w:rsid w:val="00375639"/>
    <w:rsid w:val="00381218"/>
    <w:rsid w:val="00387198"/>
    <w:rsid w:val="00397FE7"/>
    <w:rsid w:val="003A1093"/>
    <w:rsid w:val="003A3780"/>
    <w:rsid w:val="003A4589"/>
    <w:rsid w:val="003B2161"/>
    <w:rsid w:val="003C6B16"/>
    <w:rsid w:val="003D63A3"/>
    <w:rsid w:val="003E5036"/>
    <w:rsid w:val="003F3A3F"/>
    <w:rsid w:val="00401CD4"/>
    <w:rsid w:val="00431446"/>
    <w:rsid w:val="0044062F"/>
    <w:rsid w:val="00450A85"/>
    <w:rsid w:val="00455323"/>
    <w:rsid w:val="00461025"/>
    <w:rsid w:val="004715FB"/>
    <w:rsid w:val="004729FA"/>
    <w:rsid w:val="00474882"/>
    <w:rsid w:val="004836D4"/>
    <w:rsid w:val="004904A0"/>
    <w:rsid w:val="004A0270"/>
    <w:rsid w:val="004A64AF"/>
    <w:rsid w:val="004A6A91"/>
    <w:rsid w:val="004B2898"/>
    <w:rsid w:val="004D3CEF"/>
    <w:rsid w:val="004D44EB"/>
    <w:rsid w:val="0050198E"/>
    <w:rsid w:val="00503BCE"/>
    <w:rsid w:val="00510FDE"/>
    <w:rsid w:val="0051413A"/>
    <w:rsid w:val="0052467F"/>
    <w:rsid w:val="00527AF7"/>
    <w:rsid w:val="005329FD"/>
    <w:rsid w:val="00532F9A"/>
    <w:rsid w:val="00543548"/>
    <w:rsid w:val="00553C28"/>
    <w:rsid w:val="00561D65"/>
    <w:rsid w:val="00565F4F"/>
    <w:rsid w:val="005734A0"/>
    <w:rsid w:val="00582ECE"/>
    <w:rsid w:val="00584C67"/>
    <w:rsid w:val="005934E7"/>
    <w:rsid w:val="005B0289"/>
    <w:rsid w:val="005B037F"/>
    <w:rsid w:val="005B4D8C"/>
    <w:rsid w:val="005C76CD"/>
    <w:rsid w:val="005D0049"/>
    <w:rsid w:val="005D4E92"/>
    <w:rsid w:val="005E33F1"/>
    <w:rsid w:val="005F02B5"/>
    <w:rsid w:val="005F75B1"/>
    <w:rsid w:val="00603B74"/>
    <w:rsid w:val="006061C3"/>
    <w:rsid w:val="00606960"/>
    <w:rsid w:val="006143C0"/>
    <w:rsid w:val="00626E10"/>
    <w:rsid w:val="00633FD9"/>
    <w:rsid w:val="0065287C"/>
    <w:rsid w:val="0065318D"/>
    <w:rsid w:val="006653CC"/>
    <w:rsid w:val="00667073"/>
    <w:rsid w:val="00667C83"/>
    <w:rsid w:val="00676C40"/>
    <w:rsid w:val="00685F40"/>
    <w:rsid w:val="0069238E"/>
    <w:rsid w:val="006A0425"/>
    <w:rsid w:val="006A09E2"/>
    <w:rsid w:val="006B2188"/>
    <w:rsid w:val="006C0714"/>
    <w:rsid w:val="006D2108"/>
    <w:rsid w:val="006E1788"/>
    <w:rsid w:val="006E364E"/>
    <w:rsid w:val="00702521"/>
    <w:rsid w:val="007049E1"/>
    <w:rsid w:val="00726FB1"/>
    <w:rsid w:val="007368D2"/>
    <w:rsid w:val="0075182C"/>
    <w:rsid w:val="00764D51"/>
    <w:rsid w:val="00767526"/>
    <w:rsid w:val="0076781D"/>
    <w:rsid w:val="00783444"/>
    <w:rsid w:val="007836A5"/>
    <w:rsid w:val="00783E59"/>
    <w:rsid w:val="00791248"/>
    <w:rsid w:val="00793435"/>
    <w:rsid w:val="007A14BC"/>
    <w:rsid w:val="007A2604"/>
    <w:rsid w:val="007A47EE"/>
    <w:rsid w:val="007A6DE5"/>
    <w:rsid w:val="007B05F9"/>
    <w:rsid w:val="007C0473"/>
    <w:rsid w:val="007C09A4"/>
    <w:rsid w:val="007D01DA"/>
    <w:rsid w:val="007D6905"/>
    <w:rsid w:val="007E69AB"/>
    <w:rsid w:val="007E76D5"/>
    <w:rsid w:val="007F2415"/>
    <w:rsid w:val="007F6550"/>
    <w:rsid w:val="0080253D"/>
    <w:rsid w:val="008134B8"/>
    <w:rsid w:val="0081498A"/>
    <w:rsid w:val="00824AC9"/>
    <w:rsid w:val="00850476"/>
    <w:rsid w:val="00854F11"/>
    <w:rsid w:val="00857F89"/>
    <w:rsid w:val="008650BE"/>
    <w:rsid w:val="00875767"/>
    <w:rsid w:val="0087716B"/>
    <w:rsid w:val="008919E3"/>
    <w:rsid w:val="008968D3"/>
    <w:rsid w:val="008B4D2F"/>
    <w:rsid w:val="008B7B7D"/>
    <w:rsid w:val="008D0B36"/>
    <w:rsid w:val="008D1896"/>
    <w:rsid w:val="008D1F79"/>
    <w:rsid w:val="008D5557"/>
    <w:rsid w:val="008D6371"/>
    <w:rsid w:val="008E2BE2"/>
    <w:rsid w:val="008E30BC"/>
    <w:rsid w:val="008E3D52"/>
    <w:rsid w:val="008F4E24"/>
    <w:rsid w:val="008F6689"/>
    <w:rsid w:val="00907969"/>
    <w:rsid w:val="009107AF"/>
    <w:rsid w:val="009108E2"/>
    <w:rsid w:val="00912682"/>
    <w:rsid w:val="00913B6A"/>
    <w:rsid w:val="009143A9"/>
    <w:rsid w:val="009155BE"/>
    <w:rsid w:val="00920C6B"/>
    <w:rsid w:val="00930D8F"/>
    <w:rsid w:val="00930E26"/>
    <w:rsid w:val="0093145B"/>
    <w:rsid w:val="009347B0"/>
    <w:rsid w:val="00945368"/>
    <w:rsid w:val="00945471"/>
    <w:rsid w:val="009576DA"/>
    <w:rsid w:val="0097071B"/>
    <w:rsid w:val="0097309B"/>
    <w:rsid w:val="00980563"/>
    <w:rsid w:val="00985881"/>
    <w:rsid w:val="009A5BC2"/>
    <w:rsid w:val="009B4C40"/>
    <w:rsid w:val="009B56A5"/>
    <w:rsid w:val="009C1761"/>
    <w:rsid w:val="009D0891"/>
    <w:rsid w:val="009D5C85"/>
    <w:rsid w:val="009E1DD4"/>
    <w:rsid w:val="009E3C3E"/>
    <w:rsid w:val="009E54CA"/>
    <w:rsid w:val="009F19E5"/>
    <w:rsid w:val="00A011D6"/>
    <w:rsid w:val="00A028CD"/>
    <w:rsid w:val="00A153BE"/>
    <w:rsid w:val="00A16E68"/>
    <w:rsid w:val="00A22E09"/>
    <w:rsid w:val="00A34AF1"/>
    <w:rsid w:val="00A356B1"/>
    <w:rsid w:val="00A40753"/>
    <w:rsid w:val="00A4361A"/>
    <w:rsid w:val="00A45713"/>
    <w:rsid w:val="00A45FA8"/>
    <w:rsid w:val="00A61B71"/>
    <w:rsid w:val="00A72F06"/>
    <w:rsid w:val="00A824BB"/>
    <w:rsid w:val="00A942BB"/>
    <w:rsid w:val="00A95B48"/>
    <w:rsid w:val="00A95B5E"/>
    <w:rsid w:val="00AA700F"/>
    <w:rsid w:val="00AB7FAE"/>
    <w:rsid w:val="00AD64AB"/>
    <w:rsid w:val="00AD7498"/>
    <w:rsid w:val="00AE20FD"/>
    <w:rsid w:val="00AE47C9"/>
    <w:rsid w:val="00AF0758"/>
    <w:rsid w:val="00AF1FC1"/>
    <w:rsid w:val="00AF55BC"/>
    <w:rsid w:val="00B01ADE"/>
    <w:rsid w:val="00B36B3E"/>
    <w:rsid w:val="00B42E40"/>
    <w:rsid w:val="00B50EC6"/>
    <w:rsid w:val="00B51826"/>
    <w:rsid w:val="00B51ECF"/>
    <w:rsid w:val="00B520ED"/>
    <w:rsid w:val="00B526AA"/>
    <w:rsid w:val="00B52D6B"/>
    <w:rsid w:val="00B53499"/>
    <w:rsid w:val="00B55C2C"/>
    <w:rsid w:val="00B60CD6"/>
    <w:rsid w:val="00B63AF3"/>
    <w:rsid w:val="00B72556"/>
    <w:rsid w:val="00B73A99"/>
    <w:rsid w:val="00B75432"/>
    <w:rsid w:val="00B96B34"/>
    <w:rsid w:val="00BA0AC5"/>
    <w:rsid w:val="00BA152D"/>
    <w:rsid w:val="00BA2E30"/>
    <w:rsid w:val="00BA478D"/>
    <w:rsid w:val="00BA75E9"/>
    <w:rsid w:val="00BB28EE"/>
    <w:rsid w:val="00BB29C7"/>
    <w:rsid w:val="00BC0630"/>
    <w:rsid w:val="00BC327E"/>
    <w:rsid w:val="00BD2148"/>
    <w:rsid w:val="00BD30D2"/>
    <w:rsid w:val="00BF4651"/>
    <w:rsid w:val="00BF4CDB"/>
    <w:rsid w:val="00BF4E07"/>
    <w:rsid w:val="00BF5D63"/>
    <w:rsid w:val="00BF62B7"/>
    <w:rsid w:val="00BF730F"/>
    <w:rsid w:val="00C12B23"/>
    <w:rsid w:val="00C32272"/>
    <w:rsid w:val="00C322CE"/>
    <w:rsid w:val="00C32601"/>
    <w:rsid w:val="00C54F01"/>
    <w:rsid w:val="00C559E1"/>
    <w:rsid w:val="00C55D17"/>
    <w:rsid w:val="00C70937"/>
    <w:rsid w:val="00C8668D"/>
    <w:rsid w:val="00C94073"/>
    <w:rsid w:val="00CA2A73"/>
    <w:rsid w:val="00CA6EF2"/>
    <w:rsid w:val="00CB0043"/>
    <w:rsid w:val="00CB5887"/>
    <w:rsid w:val="00CC2453"/>
    <w:rsid w:val="00CE1030"/>
    <w:rsid w:val="00CE7F8B"/>
    <w:rsid w:val="00D144C3"/>
    <w:rsid w:val="00D2091D"/>
    <w:rsid w:val="00D255A6"/>
    <w:rsid w:val="00D266F8"/>
    <w:rsid w:val="00D26E85"/>
    <w:rsid w:val="00D27A4A"/>
    <w:rsid w:val="00D30933"/>
    <w:rsid w:val="00D31D5E"/>
    <w:rsid w:val="00D34006"/>
    <w:rsid w:val="00D47BAB"/>
    <w:rsid w:val="00D50BB4"/>
    <w:rsid w:val="00D52911"/>
    <w:rsid w:val="00D534EC"/>
    <w:rsid w:val="00D630EB"/>
    <w:rsid w:val="00D726AE"/>
    <w:rsid w:val="00D72C71"/>
    <w:rsid w:val="00D775D7"/>
    <w:rsid w:val="00D80789"/>
    <w:rsid w:val="00D81560"/>
    <w:rsid w:val="00D91B16"/>
    <w:rsid w:val="00D91F3A"/>
    <w:rsid w:val="00D94CA9"/>
    <w:rsid w:val="00D9571A"/>
    <w:rsid w:val="00DA3644"/>
    <w:rsid w:val="00DC0D1B"/>
    <w:rsid w:val="00DC2658"/>
    <w:rsid w:val="00DC2C22"/>
    <w:rsid w:val="00DD30E1"/>
    <w:rsid w:val="00DD5025"/>
    <w:rsid w:val="00DE23A3"/>
    <w:rsid w:val="00DF4AAA"/>
    <w:rsid w:val="00DF5AFE"/>
    <w:rsid w:val="00DF5DA2"/>
    <w:rsid w:val="00DF6EF7"/>
    <w:rsid w:val="00E01254"/>
    <w:rsid w:val="00E043AF"/>
    <w:rsid w:val="00E05886"/>
    <w:rsid w:val="00E10540"/>
    <w:rsid w:val="00E301DF"/>
    <w:rsid w:val="00E30CD7"/>
    <w:rsid w:val="00E350D2"/>
    <w:rsid w:val="00E37EE5"/>
    <w:rsid w:val="00E45B87"/>
    <w:rsid w:val="00E51009"/>
    <w:rsid w:val="00E5298E"/>
    <w:rsid w:val="00E5476F"/>
    <w:rsid w:val="00E7492D"/>
    <w:rsid w:val="00E84BB6"/>
    <w:rsid w:val="00E8799C"/>
    <w:rsid w:val="00E93F5B"/>
    <w:rsid w:val="00E94518"/>
    <w:rsid w:val="00E9491D"/>
    <w:rsid w:val="00E95283"/>
    <w:rsid w:val="00EA32B0"/>
    <w:rsid w:val="00EA6813"/>
    <w:rsid w:val="00EB29D1"/>
    <w:rsid w:val="00EB4122"/>
    <w:rsid w:val="00EB4FF2"/>
    <w:rsid w:val="00EC66EF"/>
    <w:rsid w:val="00EE2871"/>
    <w:rsid w:val="00EF3B42"/>
    <w:rsid w:val="00EF5274"/>
    <w:rsid w:val="00F01715"/>
    <w:rsid w:val="00F06FE6"/>
    <w:rsid w:val="00F07C5D"/>
    <w:rsid w:val="00F10067"/>
    <w:rsid w:val="00F100C7"/>
    <w:rsid w:val="00F16B9E"/>
    <w:rsid w:val="00F21ED7"/>
    <w:rsid w:val="00F570BD"/>
    <w:rsid w:val="00F71717"/>
    <w:rsid w:val="00F720D4"/>
    <w:rsid w:val="00F75D19"/>
    <w:rsid w:val="00F77336"/>
    <w:rsid w:val="00F83538"/>
    <w:rsid w:val="00FA0AFF"/>
    <w:rsid w:val="00FA5E9C"/>
    <w:rsid w:val="00FA6DD0"/>
    <w:rsid w:val="00FB5E33"/>
    <w:rsid w:val="00FB63E1"/>
    <w:rsid w:val="00FD34AA"/>
    <w:rsid w:val="00FD6746"/>
    <w:rsid w:val="00FD77FA"/>
    <w:rsid w:val="00FD7F1A"/>
    <w:rsid w:val="00FE0C76"/>
    <w:rsid w:val="00FF1C9C"/>
    <w:rsid w:val="00F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A30993-D012-4108-ADE1-37A98151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55323"/>
    <w:pPr>
      <w:keepNext/>
      <w:widowControl w:val="0"/>
      <w:outlineLvl w:val="0"/>
    </w:pPr>
    <w:rPr>
      <w:rFonts w:ascii="Times New Roman CYR" w:hAnsi="Times New Roman CYR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C55D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62B7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52467F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link w:val="a5"/>
    <w:rsid w:val="0052467F"/>
    <w:rPr>
      <w:b/>
      <w:sz w:val="28"/>
    </w:rPr>
  </w:style>
  <w:style w:type="paragraph" w:styleId="a7">
    <w:name w:val="List Paragraph"/>
    <w:basedOn w:val="a"/>
    <w:uiPriority w:val="34"/>
    <w:qFormat/>
    <w:rsid w:val="00387198"/>
    <w:pPr>
      <w:ind w:left="720"/>
      <w:contextualSpacing/>
    </w:pPr>
  </w:style>
  <w:style w:type="character" w:styleId="a8">
    <w:name w:val="Hyperlink"/>
    <w:rsid w:val="008E30BC"/>
    <w:rPr>
      <w:color w:val="0000FF"/>
      <w:u w:val="single"/>
    </w:rPr>
  </w:style>
  <w:style w:type="character" w:customStyle="1" w:styleId="10">
    <w:name w:val="Заголовок 1 Знак"/>
    <w:link w:val="1"/>
    <w:rsid w:val="00455323"/>
    <w:rPr>
      <w:rFonts w:ascii="Times New Roman CYR" w:hAnsi="Times New Roman CYR"/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0E3F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E3FA0"/>
    <w:rPr>
      <w:sz w:val="24"/>
      <w:szCs w:val="24"/>
    </w:rPr>
  </w:style>
  <w:style w:type="paragraph" w:styleId="ab">
    <w:name w:val="footer"/>
    <w:basedOn w:val="a"/>
    <w:link w:val="ac"/>
    <w:rsid w:val="000E3F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E3FA0"/>
    <w:rPr>
      <w:sz w:val="24"/>
      <w:szCs w:val="24"/>
    </w:rPr>
  </w:style>
  <w:style w:type="character" w:customStyle="1" w:styleId="40">
    <w:name w:val="Заголовок 4 Знак"/>
    <w:link w:val="4"/>
    <w:semiHidden/>
    <w:rsid w:val="00C55D17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D144C3"/>
    <w:pPr>
      <w:spacing w:before="100" w:beforeAutospacing="1" w:after="100" w:afterAutospacing="1"/>
    </w:pPr>
    <w:rPr>
      <w:rFonts w:eastAsia="Calibri"/>
    </w:rPr>
  </w:style>
  <w:style w:type="paragraph" w:customStyle="1" w:styleId="ConsPlusTitle">
    <w:name w:val="ConsPlusTitle"/>
    <w:rsid w:val="00B518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41">
    <w:name w:val="Основной текст (4)_"/>
    <w:link w:val="410"/>
    <w:uiPriority w:val="99"/>
    <w:rsid w:val="00BA152D"/>
    <w:rPr>
      <w:b/>
      <w:bCs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A152D"/>
    <w:pPr>
      <w:widowControl w:val="0"/>
      <w:shd w:val="clear" w:color="auto" w:fill="FFFFFF"/>
      <w:spacing w:after="60" w:line="240" w:lineRule="atLeast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BA15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e">
    <w:name w:val="annotation reference"/>
    <w:basedOn w:val="a0"/>
    <w:rsid w:val="007F6550"/>
    <w:rPr>
      <w:sz w:val="16"/>
      <w:szCs w:val="16"/>
    </w:rPr>
  </w:style>
  <w:style w:type="paragraph" w:styleId="af">
    <w:name w:val="annotation text"/>
    <w:basedOn w:val="a"/>
    <w:link w:val="af0"/>
    <w:rsid w:val="007F655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7F6550"/>
  </w:style>
  <w:style w:type="paragraph" w:styleId="af1">
    <w:name w:val="annotation subject"/>
    <w:basedOn w:val="af"/>
    <w:next w:val="af"/>
    <w:link w:val="af2"/>
    <w:rsid w:val="007F6550"/>
    <w:rPr>
      <w:b/>
      <w:bCs/>
    </w:rPr>
  </w:style>
  <w:style w:type="character" w:customStyle="1" w:styleId="af2">
    <w:name w:val="Тема примечания Знак"/>
    <w:basedOn w:val="af0"/>
    <w:link w:val="af1"/>
    <w:rsid w:val="007F6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fks_sunnyrunning" TargetMode="External"/><Relationship Id="rId13" Type="http://schemas.openxmlformats.org/officeDocument/2006/relationships/hyperlink" Target="mailto:apatitysport@yandex.ru" TargetMode="External"/><Relationship Id="rId18" Type="http://schemas.openxmlformats.org/officeDocument/2006/relationships/hyperlink" Target="mailto:velonextor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kfks_sunnyrunning" TargetMode="External"/><Relationship Id="rId17" Type="http://schemas.openxmlformats.org/officeDocument/2006/relationships/hyperlink" Target="mailto:apatitysport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kfks_sunnyrunn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siarunning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patitysport@yandex.ru" TargetMode="External"/><Relationship Id="rId10" Type="http://schemas.openxmlformats.org/officeDocument/2006/relationships/hyperlink" Target="https://russiarunning.com" TargetMode="External"/><Relationship Id="rId19" Type="http://schemas.openxmlformats.org/officeDocument/2006/relationships/hyperlink" Target="mailto:KFKS@apatity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siarunning.com" TargetMode="External"/><Relationship Id="rId14" Type="http://schemas.openxmlformats.org/officeDocument/2006/relationships/hyperlink" Target="mailto:apatityspo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00EF-EFBF-4D8B-B13C-5D0F3934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Апатит</Company>
  <LinksUpToDate>false</LinksUpToDate>
  <CharactersWithSpaces>11109</CharactersWithSpaces>
  <SharedDoc>false</SharedDoc>
  <HLinks>
    <vt:vector size="54" baseType="variant">
      <vt:variant>
        <vt:i4>4259917</vt:i4>
      </vt:variant>
      <vt:variant>
        <vt:i4>24</vt:i4>
      </vt:variant>
      <vt:variant>
        <vt:i4>0</vt:i4>
      </vt:variant>
      <vt:variant>
        <vt:i4>5</vt:i4>
      </vt:variant>
      <vt:variant>
        <vt:lpwstr>https://vk.com/kfks51</vt:lpwstr>
      </vt:variant>
      <vt:variant>
        <vt:lpwstr/>
      </vt:variant>
      <vt:variant>
        <vt:i4>6881296</vt:i4>
      </vt:variant>
      <vt:variant>
        <vt:i4>21</vt:i4>
      </vt:variant>
      <vt:variant>
        <vt:i4>0</vt:i4>
      </vt:variant>
      <vt:variant>
        <vt:i4>5</vt:i4>
      </vt:variant>
      <vt:variant>
        <vt:lpwstr>mailto:sweet400@bk.ru</vt:lpwstr>
      </vt:variant>
      <vt:variant>
        <vt:lpwstr/>
      </vt:variant>
      <vt:variant>
        <vt:i4>262186</vt:i4>
      </vt:variant>
      <vt:variant>
        <vt:i4>18</vt:i4>
      </vt:variant>
      <vt:variant>
        <vt:i4>0</vt:i4>
      </vt:variant>
      <vt:variant>
        <vt:i4>5</vt:i4>
      </vt:variant>
      <vt:variant>
        <vt:lpwstr>mailto:velonextor@gmail.com</vt:lpwstr>
      </vt:variant>
      <vt:variant>
        <vt:lpwstr/>
      </vt:variant>
      <vt:variant>
        <vt:i4>262186</vt:i4>
      </vt:variant>
      <vt:variant>
        <vt:i4>15</vt:i4>
      </vt:variant>
      <vt:variant>
        <vt:i4>0</vt:i4>
      </vt:variant>
      <vt:variant>
        <vt:i4>5</vt:i4>
      </vt:variant>
      <vt:variant>
        <vt:lpwstr>mailto:velonextor@gmail.com</vt:lpwstr>
      </vt:variant>
      <vt:variant>
        <vt:lpwstr/>
      </vt:variant>
      <vt:variant>
        <vt:i4>2228316</vt:i4>
      </vt:variant>
      <vt:variant>
        <vt:i4>12</vt:i4>
      </vt:variant>
      <vt:variant>
        <vt:i4>0</vt:i4>
      </vt:variant>
      <vt:variant>
        <vt:i4>5</vt:i4>
      </vt:variant>
      <vt:variant>
        <vt:lpwstr>https://vk.com/kfks_sunnyrunning</vt:lpwstr>
      </vt:variant>
      <vt:variant>
        <vt:lpwstr/>
      </vt:variant>
      <vt:variant>
        <vt:i4>7143476</vt:i4>
      </vt:variant>
      <vt:variant>
        <vt:i4>9</vt:i4>
      </vt:variant>
      <vt:variant>
        <vt:i4>0</vt:i4>
      </vt:variant>
      <vt:variant>
        <vt:i4>5</vt:i4>
      </vt:variant>
      <vt:variant>
        <vt:lpwstr>https://russiarunning.com/</vt:lpwstr>
      </vt:variant>
      <vt:variant>
        <vt:lpwstr/>
      </vt:variant>
      <vt:variant>
        <vt:i4>7143476</vt:i4>
      </vt:variant>
      <vt:variant>
        <vt:i4>6</vt:i4>
      </vt:variant>
      <vt:variant>
        <vt:i4>0</vt:i4>
      </vt:variant>
      <vt:variant>
        <vt:i4>5</vt:i4>
      </vt:variant>
      <vt:variant>
        <vt:lpwstr>https://russiarunning.com/</vt:lpwstr>
      </vt:variant>
      <vt:variant>
        <vt:lpwstr/>
      </vt:variant>
      <vt:variant>
        <vt:i4>7143476</vt:i4>
      </vt:variant>
      <vt:variant>
        <vt:i4>3</vt:i4>
      </vt:variant>
      <vt:variant>
        <vt:i4>0</vt:i4>
      </vt:variant>
      <vt:variant>
        <vt:i4>5</vt:i4>
      </vt:variant>
      <vt:variant>
        <vt:lpwstr>https://russiarunning.com/</vt:lpwstr>
      </vt:variant>
      <vt:variant>
        <vt:lpwstr/>
      </vt:variant>
      <vt:variant>
        <vt:i4>2228316</vt:i4>
      </vt:variant>
      <vt:variant>
        <vt:i4>0</vt:i4>
      </vt:variant>
      <vt:variant>
        <vt:i4>0</vt:i4>
      </vt:variant>
      <vt:variant>
        <vt:i4>5</vt:i4>
      </vt:variant>
      <vt:variant>
        <vt:lpwstr>https://vk.com/kfks_sunnyrunning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AMatyushin</dc:creator>
  <cp:lastModifiedBy>Nextor</cp:lastModifiedBy>
  <cp:revision>4</cp:revision>
  <cp:lastPrinted>2026-05-25T12:26:00Z</cp:lastPrinted>
  <dcterms:created xsi:type="dcterms:W3CDTF">2026-06-01T11:37:00Z</dcterms:created>
  <dcterms:modified xsi:type="dcterms:W3CDTF">2026-06-01T19:48:00Z</dcterms:modified>
</cp:coreProperties>
</file>